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F1" w:rsidRDefault="00E53BF1">
      <w:pPr>
        <w:pStyle w:val="ConsPlusTitlePage"/>
      </w:pPr>
      <w:r>
        <w:t xml:space="preserve">Документ предоставлен </w:t>
      </w:r>
      <w:hyperlink r:id="rId4" w:history="1">
        <w:r>
          <w:rPr>
            <w:color w:val="0000FF"/>
          </w:rPr>
          <w:t>КонсультантПлюс</w:t>
        </w:r>
      </w:hyperlink>
      <w:r>
        <w:br/>
      </w:r>
    </w:p>
    <w:p w:rsidR="00E53BF1" w:rsidRDefault="00E53BF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53BF1">
        <w:tc>
          <w:tcPr>
            <w:tcW w:w="4677" w:type="dxa"/>
            <w:tcBorders>
              <w:top w:val="nil"/>
              <w:left w:val="nil"/>
              <w:bottom w:val="nil"/>
              <w:right w:val="nil"/>
            </w:tcBorders>
          </w:tcPr>
          <w:p w:rsidR="00E53BF1" w:rsidRDefault="00E53BF1">
            <w:pPr>
              <w:pStyle w:val="ConsPlusNormal"/>
            </w:pPr>
            <w:r>
              <w:t>28 декабря 2013 года</w:t>
            </w:r>
          </w:p>
        </w:tc>
        <w:tc>
          <w:tcPr>
            <w:tcW w:w="4677" w:type="dxa"/>
            <w:tcBorders>
              <w:top w:val="nil"/>
              <w:left w:val="nil"/>
              <w:bottom w:val="nil"/>
              <w:right w:val="nil"/>
            </w:tcBorders>
          </w:tcPr>
          <w:p w:rsidR="00E53BF1" w:rsidRDefault="00E53BF1">
            <w:pPr>
              <w:pStyle w:val="ConsPlusNormal"/>
              <w:jc w:val="right"/>
            </w:pPr>
            <w:r>
              <w:t>N 400-ФЗ</w:t>
            </w:r>
          </w:p>
        </w:tc>
      </w:tr>
    </w:tbl>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jc w:val="center"/>
      </w:pPr>
    </w:p>
    <w:p w:rsidR="00E53BF1" w:rsidRDefault="00E53BF1">
      <w:pPr>
        <w:pStyle w:val="ConsPlusTitle"/>
        <w:jc w:val="center"/>
      </w:pPr>
      <w:r>
        <w:t>РОССИЙСКАЯ ФЕДЕРАЦИЯ</w:t>
      </w:r>
    </w:p>
    <w:p w:rsidR="00E53BF1" w:rsidRDefault="00E53BF1">
      <w:pPr>
        <w:pStyle w:val="ConsPlusTitle"/>
        <w:jc w:val="center"/>
      </w:pPr>
    </w:p>
    <w:p w:rsidR="00E53BF1" w:rsidRDefault="00E53BF1">
      <w:pPr>
        <w:pStyle w:val="ConsPlusTitle"/>
        <w:jc w:val="center"/>
      </w:pPr>
      <w:r>
        <w:t>ФЕДЕРАЛЬНЫЙ ЗАКОН</w:t>
      </w:r>
    </w:p>
    <w:p w:rsidR="00E53BF1" w:rsidRDefault="00E53BF1">
      <w:pPr>
        <w:pStyle w:val="ConsPlusTitle"/>
        <w:jc w:val="center"/>
      </w:pPr>
    </w:p>
    <w:p w:rsidR="00E53BF1" w:rsidRDefault="00E53BF1">
      <w:pPr>
        <w:pStyle w:val="ConsPlusTitle"/>
        <w:jc w:val="center"/>
      </w:pPr>
      <w:r>
        <w:t>О СТРАХОВЫХ ПЕНСИЯХ</w:t>
      </w:r>
    </w:p>
    <w:p w:rsidR="00E53BF1" w:rsidRDefault="00E53BF1">
      <w:pPr>
        <w:pStyle w:val="ConsPlusNormal"/>
        <w:jc w:val="center"/>
      </w:pPr>
    </w:p>
    <w:p w:rsidR="00E53BF1" w:rsidRDefault="00E53BF1">
      <w:pPr>
        <w:pStyle w:val="ConsPlusNormal"/>
        <w:jc w:val="right"/>
      </w:pPr>
      <w:r>
        <w:t>Принят</w:t>
      </w:r>
    </w:p>
    <w:p w:rsidR="00E53BF1" w:rsidRDefault="00E53BF1">
      <w:pPr>
        <w:pStyle w:val="ConsPlusNormal"/>
        <w:jc w:val="right"/>
      </w:pPr>
      <w:r>
        <w:t>Государственной Думой</w:t>
      </w:r>
    </w:p>
    <w:p w:rsidR="00E53BF1" w:rsidRDefault="00E53BF1">
      <w:pPr>
        <w:pStyle w:val="ConsPlusNormal"/>
        <w:jc w:val="right"/>
      </w:pPr>
      <w:r>
        <w:t>23 декабря 2013 года</w:t>
      </w:r>
    </w:p>
    <w:p w:rsidR="00E53BF1" w:rsidRDefault="00E53BF1">
      <w:pPr>
        <w:pStyle w:val="ConsPlusNormal"/>
        <w:jc w:val="right"/>
      </w:pPr>
    </w:p>
    <w:p w:rsidR="00E53BF1" w:rsidRDefault="00E53BF1">
      <w:pPr>
        <w:pStyle w:val="ConsPlusNormal"/>
        <w:jc w:val="right"/>
      </w:pPr>
      <w:r>
        <w:t>Одобрен</w:t>
      </w:r>
    </w:p>
    <w:p w:rsidR="00E53BF1" w:rsidRDefault="00E53BF1">
      <w:pPr>
        <w:pStyle w:val="ConsPlusNormal"/>
        <w:jc w:val="right"/>
      </w:pPr>
      <w:r>
        <w:t>Советом Федерации</w:t>
      </w:r>
    </w:p>
    <w:p w:rsidR="00E53BF1" w:rsidRDefault="00E53BF1">
      <w:pPr>
        <w:pStyle w:val="ConsPlusNormal"/>
        <w:jc w:val="right"/>
      </w:pPr>
      <w:r>
        <w:t>25 декабря 2013 года</w:t>
      </w:r>
    </w:p>
    <w:p w:rsidR="00E53BF1" w:rsidRDefault="00E53BF1">
      <w:pPr>
        <w:pStyle w:val="ConsPlusNormal"/>
        <w:jc w:val="center"/>
      </w:pPr>
      <w:r>
        <w:t>Список изменяющих документов</w:t>
      </w:r>
    </w:p>
    <w:p w:rsidR="00E53BF1" w:rsidRDefault="00E53BF1">
      <w:pPr>
        <w:pStyle w:val="ConsPlusNormal"/>
        <w:jc w:val="center"/>
      </w:pPr>
      <w:r>
        <w:t xml:space="preserve">(в ред. Федеральных законов от 29.06.2015 </w:t>
      </w:r>
      <w:hyperlink r:id="rId5" w:history="1">
        <w:r>
          <w:rPr>
            <w:color w:val="0000FF"/>
          </w:rPr>
          <w:t>N 173-ФЗ</w:t>
        </w:r>
      </w:hyperlink>
      <w:r>
        <w:t>,</w:t>
      </w:r>
    </w:p>
    <w:p w:rsidR="00E53BF1" w:rsidRDefault="00E53BF1">
      <w:pPr>
        <w:pStyle w:val="ConsPlusNormal"/>
        <w:jc w:val="center"/>
      </w:pPr>
      <w:r>
        <w:t xml:space="preserve">от 29.12.2015 </w:t>
      </w:r>
      <w:hyperlink r:id="rId6" w:history="1">
        <w:r>
          <w:rPr>
            <w:color w:val="0000FF"/>
          </w:rPr>
          <w:t>N 385-ФЗ</w:t>
        </w:r>
      </w:hyperlink>
      <w:r>
        <w:t>)</w:t>
      </w:r>
    </w:p>
    <w:p w:rsidR="00E53BF1" w:rsidRDefault="00E53BF1">
      <w:pPr>
        <w:pStyle w:val="ConsPlusNormal"/>
        <w:jc w:val="center"/>
      </w:pPr>
    </w:p>
    <w:p w:rsidR="00E53BF1" w:rsidRDefault="00E53BF1">
      <w:pPr>
        <w:pStyle w:val="ConsPlusTitle"/>
        <w:jc w:val="center"/>
      </w:pPr>
      <w:r>
        <w:t>Глава 1. ОБЩИЕ ПОЛОЖЕНИЯ</w:t>
      </w:r>
    </w:p>
    <w:p w:rsidR="00E53BF1" w:rsidRDefault="00E53BF1">
      <w:pPr>
        <w:pStyle w:val="ConsPlusNormal"/>
        <w:ind w:firstLine="540"/>
        <w:jc w:val="both"/>
      </w:pPr>
    </w:p>
    <w:p w:rsidR="00E53BF1" w:rsidRDefault="00E53BF1">
      <w:pPr>
        <w:pStyle w:val="ConsPlusNormal"/>
        <w:ind w:firstLine="540"/>
        <w:jc w:val="both"/>
      </w:pPr>
      <w:r>
        <w:t>Статья 1. Цель и предмет регулирования настоящего Федерального закона</w:t>
      </w:r>
    </w:p>
    <w:p w:rsidR="00E53BF1" w:rsidRDefault="00E53BF1">
      <w:pPr>
        <w:pStyle w:val="ConsPlusNormal"/>
        <w:ind w:firstLine="540"/>
        <w:jc w:val="both"/>
      </w:pPr>
    </w:p>
    <w:p w:rsidR="00E53BF1" w:rsidRDefault="00E53BF1">
      <w:pPr>
        <w:pStyle w:val="ConsPlusNormal"/>
        <w:ind w:firstLine="540"/>
        <w:jc w:val="both"/>
      </w:pPr>
      <w:r>
        <w:t xml:space="preserve">1. Настоящий Федеральный закон в соответствии с </w:t>
      </w:r>
      <w:hyperlink r:id="rId7" w:history="1">
        <w:r>
          <w:rPr>
            <w:color w:val="0000FF"/>
          </w:rPr>
          <w:t>Конституцией</w:t>
        </w:r>
      </w:hyperlink>
      <w:r>
        <w:t xml:space="preserve"> Российской Федерации и Федеральным </w:t>
      </w:r>
      <w:hyperlink r:id="rId8"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E53BF1" w:rsidRDefault="00E53BF1">
      <w:pPr>
        <w:pStyle w:val="ConsPlusNormal"/>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E53BF1" w:rsidRDefault="00E53BF1">
      <w:pPr>
        <w:pStyle w:val="ConsPlusNormal"/>
        <w:ind w:firstLine="540"/>
        <w:jc w:val="both"/>
      </w:pPr>
    </w:p>
    <w:p w:rsidR="00E53BF1" w:rsidRDefault="00E53BF1">
      <w:pPr>
        <w:pStyle w:val="ConsPlusNormal"/>
        <w:ind w:firstLine="540"/>
        <w:jc w:val="both"/>
      </w:pPr>
      <w:r>
        <w:t>Статья 2. Правовое регулирование в области страховых пенсий</w:t>
      </w:r>
    </w:p>
    <w:p w:rsidR="00E53BF1" w:rsidRDefault="00E53BF1">
      <w:pPr>
        <w:pStyle w:val="ConsPlusNormal"/>
        <w:ind w:firstLine="540"/>
        <w:jc w:val="both"/>
      </w:pPr>
    </w:p>
    <w:p w:rsidR="00E53BF1" w:rsidRDefault="00E53BF1">
      <w:pPr>
        <w:pStyle w:val="ConsPlusNormal"/>
        <w:ind w:firstLine="540"/>
        <w:jc w:val="both"/>
      </w:pPr>
      <w:r>
        <w:t xml:space="preserve">1. Законодательство Российской Федерации о страховых пенсиях состоит из настоящего Федерального закона, Федерального </w:t>
      </w:r>
      <w:hyperlink r:id="rId9" w:history="1">
        <w:r>
          <w:rPr>
            <w:color w:val="0000FF"/>
          </w:rPr>
          <w:t>закона</w:t>
        </w:r>
      </w:hyperlink>
      <w:r>
        <w:t xml:space="preserve"> от 16 июля 1999 года N 165-ФЗ "Об основах обязательного социального страхования", Федерального </w:t>
      </w:r>
      <w:hyperlink r:id="rId10"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11" w:history="1">
        <w:r>
          <w:rPr>
            <w:color w:val="0000FF"/>
          </w:rPr>
          <w:t>закона</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Федерального </w:t>
      </w:r>
      <w:hyperlink r:id="rId12"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E53BF1" w:rsidRDefault="00E53BF1">
      <w:pPr>
        <w:pStyle w:val="ConsPlusNormal"/>
        <w:ind w:firstLine="540"/>
        <w:jc w:val="both"/>
      </w:pPr>
      <w:r>
        <w:t xml:space="preserve">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w:t>
      </w:r>
      <w:r>
        <w:lastRenderedPageBreak/>
        <w:t>страховых пенсий и порядка выплаты страховых пенсий осуществляется не иначе как путем внесения изменений в настоящий Федеральный закон.</w:t>
      </w:r>
    </w:p>
    <w:p w:rsidR="00E53BF1" w:rsidRDefault="00E53BF1">
      <w:pPr>
        <w:pStyle w:val="ConsPlusNormal"/>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53BF1" w:rsidRDefault="00E53BF1">
      <w:pPr>
        <w:pStyle w:val="ConsPlusNormal"/>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E53BF1" w:rsidRDefault="00E53BF1">
      <w:pPr>
        <w:pStyle w:val="ConsPlusNormal"/>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13"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1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E53BF1" w:rsidRDefault="00E53BF1">
      <w:pPr>
        <w:pStyle w:val="ConsPlusNormal"/>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E53BF1" w:rsidRDefault="00E53BF1">
      <w:pPr>
        <w:pStyle w:val="ConsPlusNormal"/>
        <w:ind w:firstLine="540"/>
        <w:jc w:val="both"/>
      </w:pPr>
    </w:p>
    <w:p w:rsidR="00E53BF1" w:rsidRDefault="00E53BF1">
      <w:pPr>
        <w:pStyle w:val="ConsPlusNormal"/>
        <w:ind w:firstLine="540"/>
        <w:jc w:val="both"/>
      </w:pPr>
      <w:r>
        <w:t>Статья 3. Основные понятия, применяемые в целях настоящего Федерального закона</w:t>
      </w:r>
    </w:p>
    <w:p w:rsidR="00E53BF1" w:rsidRDefault="00E53BF1">
      <w:pPr>
        <w:pStyle w:val="ConsPlusNormal"/>
        <w:ind w:firstLine="540"/>
        <w:jc w:val="both"/>
      </w:pPr>
    </w:p>
    <w:p w:rsidR="00E53BF1" w:rsidRDefault="00E53BF1">
      <w:pPr>
        <w:pStyle w:val="ConsPlusNormal"/>
        <w:ind w:firstLine="540"/>
        <w:jc w:val="both"/>
      </w:pPr>
      <w:r>
        <w:t>Для целей настоящего Федерального закона применяются следующие основные понятия:</w:t>
      </w:r>
    </w:p>
    <w:p w:rsidR="00E53BF1" w:rsidRDefault="00E53BF1">
      <w:pPr>
        <w:pStyle w:val="ConsPlusNormal"/>
        <w:ind w:firstLine="540"/>
        <w:jc w:val="both"/>
      </w:pPr>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E53BF1" w:rsidRDefault="00E53BF1">
      <w:pPr>
        <w:pStyle w:val="ConsPlusNormal"/>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E53BF1" w:rsidRDefault="00E53BF1">
      <w:pPr>
        <w:pStyle w:val="ConsPlusNormal"/>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E53BF1" w:rsidRDefault="00E53BF1">
      <w:pPr>
        <w:pStyle w:val="ConsPlusNormal"/>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E53BF1" w:rsidRDefault="00E53BF1">
      <w:pPr>
        <w:pStyle w:val="ConsPlusNormal"/>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E53BF1" w:rsidRDefault="00E53BF1">
      <w:pPr>
        <w:pStyle w:val="ConsPlusNormal"/>
        <w:ind w:firstLine="540"/>
        <w:jc w:val="both"/>
      </w:pPr>
      <w:r>
        <w:t xml:space="preserve">6) фиксированная выплата к страховой пенсии - обеспечение лиц, имеющих право на </w:t>
      </w:r>
      <w:r>
        <w:lastRenderedPageBreak/>
        <w:t>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E53BF1" w:rsidRDefault="00E53BF1">
      <w:pPr>
        <w:pStyle w:val="ConsPlusNormal"/>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E53BF1" w:rsidRDefault="00E53BF1">
      <w:pPr>
        <w:pStyle w:val="ConsPlusNormal"/>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E53BF1" w:rsidRDefault="00E53BF1">
      <w:pPr>
        <w:pStyle w:val="ConsPlusNormal"/>
        <w:ind w:firstLine="540"/>
        <w:jc w:val="both"/>
      </w:pPr>
    </w:p>
    <w:p w:rsidR="00E53BF1" w:rsidRDefault="00E53BF1">
      <w:pPr>
        <w:pStyle w:val="ConsPlusNormal"/>
        <w:ind w:firstLine="540"/>
        <w:jc w:val="both"/>
      </w:pPr>
      <w:r>
        <w:t>Статья 4. Лица, имеющие право на страховую пенсию</w:t>
      </w:r>
    </w:p>
    <w:p w:rsidR="00E53BF1" w:rsidRDefault="00E53BF1">
      <w:pPr>
        <w:pStyle w:val="ConsPlusNormal"/>
        <w:ind w:firstLine="540"/>
        <w:jc w:val="both"/>
      </w:pPr>
    </w:p>
    <w:p w:rsidR="00E53BF1" w:rsidRDefault="00E53BF1">
      <w:pPr>
        <w:pStyle w:val="ConsPlusNormal"/>
        <w:ind w:firstLine="540"/>
        <w:jc w:val="both"/>
      </w:pPr>
      <w:bookmarkStart w:id="0" w:name="P51"/>
      <w:bookmarkEnd w:id="0"/>
      <w:r>
        <w:t xml:space="preserve">1. Право на страховую пенсию имеют граждане Российской Федерации, застрахованные в соответствии с Федеральным </w:t>
      </w:r>
      <w:hyperlink r:id="rId15"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E53BF1" w:rsidRDefault="00E53BF1">
      <w:pPr>
        <w:pStyle w:val="ConsPlusNormal"/>
        <w:ind w:firstLine="540"/>
        <w:jc w:val="both"/>
      </w:pPr>
      <w:r>
        <w:t xml:space="preserve">2. Нетрудоспособные члены семей граждан, указанных в </w:t>
      </w:r>
      <w:hyperlink w:anchor="P51" w:history="1">
        <w:r>
          <w:rPr>
            <w:color w:val="0000FF"/>
          </w:rPr>
          <w:t>части 1</w:t>
        </w:r>
      </w:hyperlink>
      <w:r>
        <w:t xml:space="preserve"> настоящей статьи, имеют право на страховую пенсию в случаях, предусмотренных </w:t>
      </w:r>
      <w:hyperlink w:anchor="P97" w:history="1">
        <w:r>
          <w:rPr>
            <w:color w:val="0000FF"/>
          </w:rPr>
          <w:t>статьей 10</w:t>
        </w:r>
      </w:hyperlink>
      <w:r>
        <w:t xml:space="preserve"> настоящего Федерального закона.</w:t>
      </w:r>
    </w:p>
    <w:p w:rsidR="00E53BF1" w:rsidRDefault="00E53BF1">
      <w:pPr>
        <w:pStyle w:val="ConsPlusNormal"/>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E53BF1" w:rsidRDefault="00E53BF1">
      <w:pPr>
        <w:pStyle w:val="ConsPlusNormal"/>
        <w:ind w:firstLine="540"/>
        <w:jc w:val="both"/>
      </w:pPr>
    </w:p>
    <w:p w:rsidR="00E53BF1" w:rsidRDefault="00E53BF1">
      <w:pPr>
        <w:pStyle w:val="ConsPlusNormal"/>
        <w:ind w:firstLine="540"/>
        <w:jc w:val="both"/>
      </w:pPr>
      <w:r>
        <w:t>Статья 5. Право на выбор пенсии</w:t>
      </w:r>
    </w:p>
    <w:p w:rsidR="00E53BF1" w:rsidRDefault="00E53BF1">
      <w:pPr>
        <w:pStyle w:val="ConsPlusNormal"/>
        <w:ind w:firstLine="540"/>
        <w:jc w:val="both"/>
      </w:pPr>
    </w:p>
    <w:p w:rsidR="00E53BF1" w:rsidRDefault="00E53BF1">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E53BF1" w:rsidRDefault="00E53BF1">
      <w:pPr>
        <w:pStyle w:val="ConsPlusNormal"/>
        <w:ind w:firstLine="540"/>
        <w:jc w:val="both"/>
      </w:pPr>
      <w:r>
        <w:t xml:space="preserve">2. В случаях, предусмотренных Федеральным </w:t>
      </w:r>
      <w:hyperlink r:id="rId16"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E53BF1" w:rsidRDefault="00E53BF1">
      <w:pPr>
        <w:pStyle w:val="ConsPlusNormal"/>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17" w:history="1">
        <w:r>
          <w:rPr>
            <w:color w:val="0000FF"/>
          </w:rPr>
          <w:t>законом</w:t>
        </w:r>
      </w:hyperlink>
      <w:r>
        <w:t xml:space="preserve"> "О накопительной пенсии".</w:t>
      </w:r>
    </w:p>
    <w:p w:rsidR="00E53BF1" w:rsidRDefault="00E53BF1">
      <w:pPr>
        <w:pStyle w:val="ConsPlusNormal"/>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E53BF1" w:rsidRDefault="00E53BF1">
      <w:pPr>
        <w:pStyle w:val="ConsPlusNormal"/>
        <w:ind w:firstLine="540"/>
        <w:jc w:val="both"/>
      </w:pPr>
    </w:p>
    <w:p w:rsidR="00E53BF1" w:rsidRDefault="00E53BF1">
      <w:pPr>
        <w:pStyle w:val="ConsPlusNormal"/>
        <w:ind w:firstLine="540"/>
        <w:jc w:val="both"/>
      </w:pPr>
      <w:r>
        <w:t>Статья 6. Виды страховых пенсий</w:t>
      </w:r>
    </w:p>
    <w:p w:rsidR="00E53BF1" w:rsidRDefault="00E53BF1">
      <w:pPr>
        <w:pStyle w:val="ConsPlusNormal"/>
        <w:ind w:firstLine="540"/>
        <w:jc w:val="both"/>
      </w:pPr>
    </w:p>
    <w:p w:rsidR="00E53BF1" w:rsidRDefault="00E53BF1">
      <w:pPr>
        <w:pStyle w:val="ConsPlusNormal"/>
        <w:ind w:firstLine="540"/>
        <w:jc w:val="both"/>
      </w:pPr>
      <w:r>
        <w:t>В соответствии с настоящим Федеральным законом устанавливаются следующие виды страховых пенсий:</w:t>
      </w:r>
    </w:p>
    <w:p w:rsidR="00E53BF1" w:rsidRDefault="00E53BF1">
      <w:pPr>
        <w:pStyle w:val="ConsPlusNormal"/>
        <w:ind w:firstLine="540"/>
        <w:jc w:val="both"/>
      </w:pPr>
      <w:r>
        <w:t>1) страховая пенсия по старости;</w:t>
      </w:r>
    </w:p>
    <w:p w:rsidR="00E53BF1" w:rsidRDefault="00E53BF1">
      <w:pPr>
        <w:pStyle w:val="ConsPlusNormal"/>
        <w:ind w:firstLine="540"/>
        <w:jc w:val="both"/>
      </w:pPr>
      <w:r>
        <w:t>2) страховая пенсия по инвалидности;</w:t>
      </w:r>
    </w:p>
    <w:p w:rsidR="00E53BF1" w:rsidRDefault="00E53BF1">
      <w:pPr>
        <w:pStyle w:val="ConsPlusNormal"/>
        <w:ind w:firstLine="540"/>
        <w:jc w:val="both"/>
      </w:pPr>
      <w:r>
        <w:t>3) страховая пенсия по случаю потери кормильца.</w:t>
      </w:r>
    </w:p>
    <w:p w:rsidR="00E53BF1" w:rsidRDefault="00E53BF1">
      <w:pPr>
        <w:pStyle w:val="ConsPlusNormal"/>
        <w:ind w:firstLine="540"/>
        <w:jc w:val="both"/>
      </w:pPr>
    </w:p>
    <w:p w:rsidR="00E53BF1" w:rsidRDefault="00E53BF1">
      <w:pPr>
        <w:pStyle w:val="ConsPlusNormal"/>
        <w:ind w:firstLine="540"/>
        <w:jc w:val="both"/>
      </w:pPr>
      <w:r>
        <w:t>Статья 7. Финансовое обеспечение выплаты страховых пенсий</w:t>
      </w:r>
    </w:p>
    <w:p w:rsidR="00E53BF1" w:rsidRDefault="00E53BF1">
      <w:pPr>
        <w:pStyle w:val="ConsPlusNormal"/>
        <w:ind w:firstLine="540"/>
        <w:jc w:val="both"/>
      </w:pPr>
    </w:p>
    <w:p w:rsidR="00E53BF1" w:rsidRDefault="00E53BF1">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18"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53BF1" w:rsidRDefault="00E53BF1">
      <w:pPr>
        <w:pStyle w:val="ConsPlusNormal"/>
        <w:ind w:firstLine="540"/>
        <w:jc w:val="both"/>
      </w:pPr>
      <w:r>
        <w:lastRenderedPageBreak/>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E53BF1" w:rsidRDefault="00E53BF1">
      <w:pPr>
        <w:pStyle w:val="ConsPlusNormal"/>
        <w:ind w:firstLine="540"/>
        <w:jc w:val="both"/>
      </w:pPr>
    </w:p>
    <w:p w:rsidR="00E53BF1" w:rsidRDefault="00E53BF1">
      <w:pPr>
        <w:pStyle w:val="ConsPlusTitle"/>
        <w:jc w:val="center"/>
      </w:pPr>
      <w:r>
        <w:t>Глава 2. УСЛОВИЯ НАЗНАЧЕНИЯ СТРАХОВЫХ ПЕНСИЙ</w:t>
      </w:r>
    </w:p>
    <w:p w:rsidR="00E53BF1" w:rsidRDefault="00E53BF1">
      <w:pPr>
        <w:pStyle w:val="ConsPlusNormal"/>
        <w:ind w:firstLine="540"/>
        <w:jc w:val="both"/>
      </w:pPr>
    </w:p>
    <w:p w:rsidR="00E53BF1" w:rsidRDefault="00E53BF1">
      <w:pPr>
        <w:pStyle w:val="ConsPlusNormal"/>
        <w:ind w:firstLine="540"/>
        <w:jc w:val="both"/>
      </w:pPr>
      <w:bookmarkStart w:id="1" w:name="P76"/>
      <w:bookmarkEnd w:id="1"/>
      <w:r>
        <w:t>Статья 8. Условия назначения страховой пенсии по старости</w:t>
      </w:r>
    </w:p>
    <w:p w:rsidR="00E53BF1" w:rsidRDefault="00E53BF1">
      <w:pPr>
        <w:pStyle w:val="ConsPlusNormal"/>
        <w:ind w:firstLine="540"/>
        <w:jc w:val="both"/>
      </w:pPr>
    </w:p>
    <w:p w:rsidR="00E53BF1" w:rsidRDefault="00E53BF1">
      <w:pPr>
        <w:pStyle w:val="ConsPlusNormal"/>
        <w:ind w:firstLine="540"/>
        <w:jc w:val="both"/>
      </w:pPr>
      <w:bookmarkStart w:id="2" w:name="P78"/>
      <w:bookmarkEnd w:id="2"/>
      <w:r>
        <w:t>1. Право на страховую пенсию по старости имеют мужчины, достигшие возраста 60 лет, и женщины, достигшие возраста 55 лет.</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Продолжительность страхового стажа, необходимого для назначения страховой пенсии по старости, в 2015 году составляет шесть лет (</w:t>
      </w:r>
      <w:hyperlink w:anchor="P775" w:history="1">
        <w:r>
          <w:rPr>
            <w:color w:val="0000FF"/>
          </w:rPr>
          <w:t>часть первая статьи 35</w:t>
        </w:r>
      </w:hyperlink>
      <w:r>
        <w:t xml:space="preserve"> данного документа). О  продолжительности страхового стажа, необходимого для назначения страховой пенсии, в зависимости от года назначения пенсии, см. </w:t>
      </w:r>
      <w:hyperlink w:anchor="P910" w:history="1">
        <w:r>
          <w:rPr>
            <w:color w:val="0000FF"/>
          </w:rPr>
          <w:t>Приложение 3</w:t>
        </w:r>
      </w:hyperlink>
      <w:r>
        <w:t xml:space="preserve"> к данному документу.</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3" w:name="P83"/>
      <w:bookmarkEnd w:id="3"/>
      <w:r>
        <w:t>2. Страховая пенсия по старости назначается при наличии не менее 15 лет страхового стажа.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hyperlink w:anchor="P777" w:history="1">
        <w:r>
          <w:rPr>
            <w:color w:val="0000FF"/>
          </w:rPr>
          <w:t>часть третья статьи 35</w:t>
        </w:r>
      </w:hyperlink>
      <w:r>
        <w:t xml:space="preserve"> данного документа).</w:t>
      </w:r>
    </w:p>
    <w:p w:rsidR="00E53BF1" w:rsidRDefault="00E53BF1">
      <w:pPr>
        <w:pStyle w:val="ConsPlusNormal"/>
        <w:ind w:firstLine="540"/>
        <w:jc w:val="both"/>
      </w:pPr>
      <w:r>
        <w:t xml:space="preserve">Максимальные значения индивидуального пенсионного коэффициента за соответствующий календарный год приведены в  </w:t>
      </w:r>
      <w:hyperlink w:anchor="P945" w:history="1">
        <w:r>
          <w:rPr>
            <w:color w:val="0000FF"/>
          </w:rPr>
          <w:t>Приложении 4</w:t>
        </w:r>
      </w:hyperlink>
      <w:r>
        <w:t xml:space="preserve"> к данному документу.</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E53BF1" w:rsidRDefault="00E53BF1">
      <w:pPr>
        <w:pStyle w:val="ConsPlusNormal"/>
        <w:ind w:firstLine="540"/>
        <w:jc w:val="both"/>
      </w:pPr>
    </w:p>
    <w:p w:rsidR="00E53BF1" w:rsidRDefault="00E53BF1">
      <w:pPr>
        <w:pStyle w:val="ConsPlusNormal"/>
        <w:ind w:firstLine="540"/>
        <w:jc w:val="both"/>
      </w:pPr>
      <w:r>
        <w:t>Статья 9. Условия назначения страховой пенсии по инвалидности</w:t>
      </w:r>
    </w:p>
    <w:p w:rsidR="00E53BF1" w:rsidRDefault="00E53BF1">
      <w:pPr>
        <w:pStyle w:val="ConsPlusNormal"/>
        <w:ind w:firstLine="540"/>
        <w:jc w:val="both"/>
      </w:pPr>
    </w:p>
    <w:p w:rsidR="00E53BF1" w:rsidRDefault="00E53BF1">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19" w:history="1">
        <w:r>
          <w:rPr>
            <w:color w:val="0000FF"/>
          </w:rPr>
          <w:t>законом</w:t>
        </w:r>
      </w:hyperlink>
      <w:r>
        <w:t xml:space="preserve"> от 24 ноября 1995 года N 181-ФЗ "О социальной защите инвалидов в Российской Федерации".</w:t>
      </w:r>
    </w:p>
    <w:p w:rsidR="00E53BF1" w:rsidRDefault="00E53BF1">
      <w:pPr>
        <w:pStyle w:val="ConsPlusNormal"/>
        <w:ind w:firstLine="540"/>
        <w:jc w:val="both"/>
      </w:pPr>
      <w: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E53BF1" w:rsidRDefault="00E53BF1">
      <w:pPr>
        <w:pStyle w:val="ConsPlusNormal"/>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20"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E53BF1" w:rsidRDefault="00E53BF1">
      <w:pPr>
        <w:pStyle w:val="ConsPlusNormal"/>
        <w:ind w:firstLine="540"/>
        <w:jc w:val="both"/>
      </w:pPr>
    </w:p>
    <w:p w:rsidR="00E53BF1" w:rsidRDefault="00E53BF1">
      <w:pPr>
        <w:pStyle w:val="ConsPlusNormal"/>
        <w:ind w:firstLine="540"/>
        <w:jc w:val="both"/>
      </w:pPr>
      <w:bookmarkStart w:id="4" w:name="P97"/>
      <w:bookmarkEnd w:id="4"/>
      <w:r>
        <w:t>Статья 10. Условия назначения страховой пенсии по случаю потери кормильца</w:t>
      </w:r>
    </w:p>
    <w:p w:rsidR="00E53BF1" w:rsidRDefault="00E53BF1">
      <w:pPr>
        <w:pStyle w:val="ConsPlusNormal"/>
        <w:ind w:firstLine="540"/>
        <w:jc w:val="both"/>
      </w:pPr>
    </w:p>
    <w:p w:rsidR="00E53BF1" w:rsidRDefault="00E53BF1">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02" w:history="1">
        <w:r>
          <w:rPr>
            <w:color w:val="0000FF"/>
          </w:rPr>
          <w:t>пункте 2 части 2</w:t>
        </w:r>
      </w:hyperlink>
      <w:r>
        <w:t xml:space="preserve"> </w:t>
      </w:r>
      <w:r>
        <w:lastRenderedPageBreak/>
        <w:t xml:space="preserve">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21" w:history="1">
        <w:r>
          <w:rPr>
            <w:color w:val="0000FF"/>
          </w:rPr>
          <w:t>законодательством</w:t>
        </w:r>
      </w:hyperlink>
      <w:r>
        <w:t xml:space="preserve"> Российской Федерации.</w:t>
      </w:r>
    </w:p>
    <w:p w:rsidR="00E53BF1" w:rsidRDefault="00E53BF1">
      <w:pPr>
        <w:pStyle w:val="ConsPlusNormal"/>
        <w:ind w:firstLine="540"/>
        <w:jc w:val="both"/>
      </w:pPr>
      <w:bookmarkStart w:id="5" w:name="P100"/>
      <w:bookmarkEnd w:id="5"/>
      <w:r>
        <w:t>2. Нетрудоспособными членами семьи умершего кормильца признаются:</w:t>
      </w:r>
    </w:p>
    <w:p w:rsidR="00E53BF1" w:rsidRDefault="00E53BF1">
      <w:pPr>
        <w:pStyle w:val="ConsPlusNormal"/>
        <w:ind w:firstLine="540"/>
        <w:jc w:val="both"/>
      </w:pPr>
      <w:bookmarkStart w:id="6" w:name="P101"/>
      <w:bookmarkEnd w:id="6"/>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E53BF1" w:rsidRDefault="00E53BF1">
      <w:pPr>
        <w:pStyle w:val="ConsPlusNormal"/>
        <w:ind w:firstLine="540"/>
        <w:jc w:val="both"/>
      </w:pPr>
      <w:bookmarkStart w:id="7" w:name="P102"/>
      <w:bookmarkEnd w:id="7"/>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01" w:history="1">
        <w:r>
          <w:rPr>
            <w:color w:val="0000FF"/>
          </w:rPr>
          <w:t>пунктом 1</w:t>
        </w:r>
      </w:hyperlink>
      <w:r>
        <w:t xml:space="preserve"> настоящей части, и не работают;</w:t>
      </w:r>
    </w:p>
    <w:p w:rsidR="00E53BF1" w:rsidRDefault="00E53BF1">
      <w:pPr>
        <w:pStyle w:val="ConsPlusNormal"/>
        <w:ind w:firstLine="540"/>
        <w:jc w:val="both"/>
      </w:pPr>
      <w:bookmarkStart w:id="8" w:name="P103"/>
      <w:bookmarkEnd w:id="8"/>
      <w:r>
        <w:t>3) родители и супруг умершего кормильца, если они достигли возраста 60 и 55 лет (соответственно мужчины и женщины) либо являются инвалидами;</w:t>
      </w:r>
    </w:p>
    <w:p w:rsidR="00E53BF1" w:rsidRDefault="00E53BF1">
      <w:pPr>
        <w:pStyle w:val="ConsPlusNormal"/>
        <w:ind w:firstLine="540"/>
        <w:jc w:val="both"/>
      </w:pPr>
      <w:bookmarkStart w:id="9" w:name="P104"/>
      <w:bookmarkEnd w:id="9"/>
      <w: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E53BF1" w:rsidRDefault="00E53BF1">
      <w:pPr>
        <w:pStyle w:val="ConsPlusNormal"/>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E53BF1" w:rsidRDefault="00E53BF1">
      <w:pPr>
        <w:pStyle w:val="ConsPlusNormal"/>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E53BF1" w:rsidRDefault="00E53BF1">
      <w:pPr>
        <w:pStyle w:val="ConsPlusNormal"/>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E53BF1" w:rsidRDefault="00E53BF1">
      <w:pPr>
        <w:pStyle w:val="ConsPlusNormal"/>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E53BF1" w:rsidRDefault="00E53BF1">
      <w:pPr>
        <w:pStyle w:val="ConsPlusNormal"/>
        <w:ind w:firstLine="540"/>
        <w:jc w:val="both"/>
      </w:pPr>
      <w:r>
        <w:t>7. Страховая пенсия по случаю потери кормильца-супруга сохраняется при вступлении в новый брак.</w:t>
      </w:r>
    </w:p>
    <w:p w:rsidR="00E53BF1" w:rsidRDefault="00E53BF1">
      <w:pPr>
        <w:pStyle w:val="ConsPlusNormal"/>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E53BF1" w:rsidRDefault="00E53BF1">
      <w:pPr>
        <w:pStyle w:val="ConsPlusNormal"/>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E53BF1" w:rsidRDefault="00E53BF1">
      <w:pPr>
        <w:pStyle w:val="ConsPlusNormal"/>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13" w:history="1">
        <w:r>
          <w:rPr>
            <w:color w:val="0000FF"/>
          </w:rPr>
          <w:t>частью 11</w:t>
        </w:r>
      </w:hyperlink>
      <w:r>
        <w:t xml:space="preserve"> настоящей статьи.</w:t>
      </w:r>
    </w:p>
    <w:p w:rsidR="00E53BF1" w:rsidRDefault="00E53BF1">
      <w:pPr>
        <w:pStyle w:val="ConsPlusNormal"/>
        <w:ind w:firstLine="540"/>
        <w:jc w:val="both"/>
      </w:pPr>
      <w:bookmarkStart w:id="10" w:name="P113"/>
      <w:bookmarkEnd w:id="10"/>
      <w:r>
        <w:t xml:space="preserve">11. В случае полного отсутствия у умершего застрахованного лица страхового стажа либо в </w:t>
      </w:r>
      <w:r>
        <w:lastRenderedPageBreak/>
        <w:t xml:space="preserve">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22"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E53BF1" w:rsidRDefault="00E53BF1">
      <w:pPr>
        <w:pStyle w:val="ConsPlusNormal"/>
        <w:ind w:firstLine="540"/>
        <w:jc w:val="both"/>
      </w:pPr>
    </w:p>
    <w:p w:rsidR="00E53BF1" w:rsidRDefault="00E53BF1">
      <w:pPr>
        <w:pStyle w:val="ConsPlusTitle"/>
        <w:jc w:val="center"/>
      </w:pPr>
      <w:r>
        <w:t>Глава 3. СТРАХОВОЙ СТАЖ</w:t>
      </w:r>
    </w:p>
    <w:p w:rsidR="00E53BF1" w:rsidRDefault="00E53BF1">
      <w:pPr>
        <w:pStyle w:val="ConsPlusNormal"/>
        <w:ind w:firstLine="540"/>
        <w:jc w:val="both"/>
      </w:pPr>
    </w:p>
    <w:p w:rsidR="00E53BF1" w:rsidRDefault="00E53BF1">
      <w:pPr>
        <w:pStyle w:val="ConsPlusNormal"/>
        <w:ind w:firstLine="540"/>
        <w:jc w:val="both"/>
      </w:pPr>
      <w:bookmarkStart w:id="11" w:name="P117"/>
      <w:bookmarkEnd w:id="11"/>
      <w:r>
        <w:t>Статья 11. Периоды работы и (или) иной деятельности, включаемые в страховой стаж</w:t>
      </w:r>
    </w:p>
    <w:p w:rsidR="00E53BF1" w:rsidRDefault="00E53BF1">
      <w:pPr>
        <w:pStyle w:val="ConsPlusNormal"/>
        <w:ind w:firstLine="540"/>
        <w:jc w:val="both"/>
      </w:pPr>
    </w:p>
    <w:p w:rsidR="00E53BF1" w:rsidRDefault="00E53BF1">
      <w:pPr>
        <w:pStyle w:val="ConsPlusNormal"/>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51"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E53BF1" w:rsidRDefault="00E53BF1">
      <w:pPr>
        <w:pStyle w:val="ConsPlusNormal"/>
        <w:ind w:firstLine="540"/>
        <w:jc w:val="both"/>
      </w:pPr>
      <w:r>
        <w:t xml:space="preserve">2. Периоды работы и (или) иной деятельности, которые выполнялись лицами, указанными в </w:t>
      </w:r>
      <w:hyperlink w:anchor="P51"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2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E53BF1" w:rsidRDefault="00E53BF1">
      <w:pPr>
        <w:pStyle w:val="ConsPlusNormal"/>
        <w:ind w:firstLine="540"/>
        <w:jc w:val="both"/>
      </w:pPr>
    </w:p>
    <w:p w:rsidR="00E53BF1" w:rsidRDefault="00E53BF1">
      <w:pPr>
        <w:pStyle w:val="ConsPlusNormal"/>
        <w:ind w:firstLine="540"/>
        <w:jc w:val="both"/>
      </w:pPr>
      <w:bookmarkStart w:id="12" w:name="P122"/>
      <w:bookmarkEnd w:id="12"/>
      <w:r>
        <w:t>Статья 12. Иные периоды, засчитываемые в страховой стаж</w:t>
      </w:r>
    </w:p>
    <w:p w:rsidR="00E53BF1" w:rsidRDefault="00E53BF1">
      <w:pPr>
        <w:pStyle w:val="ConsPlusNormal"/>
        <w:ind w:firstLine="540"/>
        <w:jc w:val="both"/>
      </w:pPr>
    </w:p>
    <w:p w:rsidR="00E53BF1" w:rsidRDefault="00E53BF1">
      <w:pPr>
        <w:pStyle w:val="ConsPlusNormal"/>
        <w:ind w:firstLine="540"/>
        <w:jc w:val="both"/>
      </w:pPr>
      <w:bookmarkStart w:id="13" w:name="P124"/>
      <w:bookmarkEnd w:id="13"/>
      <w:r>
        <w:t xml:space="preserve">1. В страховой стаж наравне с периодами работы и (или) иной деятельности, которые предусмотрены </w:t>
      </w:r>
      <w:hyperlink w:anchor="P117" w:history="1">
        <w:r>
          <w:rPr>
            <w:color w:val="0000FF"/>
          </w:rPr>
          <w:t>статьей 11</w:t>
        </w:r>
      </w:hyperlink>
      <w:r>
        <w:t xml:space="preserve"> настоящего Федерального закона, засчитываются:</w:t>
      </w:r>
    </w:p>
    <w:p w:rsidR="00E53BF1" w:rsidRDefault="00E53BF1">
      <w:pPr>
        <w:pStyle w:val="ConsPlusNormal"/>
        <w:ind w:firstLine="540"/>
        <w:jc w:val="both"/>
      </w:pPr>
      <w:bookmarkStart w:id="14" w:name="P125"/>
      <w:bookmarkEnd w:id="14"/>
      <w:r>
        <w:t xml:space="preserve">1) период прохождения военной службы, а также другой приравненной к ней службы, предусмотренной </w:t>
      </w:r>
      <w:hyperlink r:id="rId2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E53BF1" w:rsidRDefault="00E53BF1">
      <w:pPr>
        <w:pStyle w:val="ConsPlusNormal"/>
        <w:ind w:firstLine="540"/>
        <w:jc w:val="both"/>
      </w:pPr>
      <w:r>
        <w:t>2) период получения пособия по обязательному социальному страхованию в период временной нетрудоспособности;</w:t>
      </w:r>
    </w:p>
    <w:p w:rsidR="00E53BF1" w:rsidRDefault="00E53BF1">
      <w:pPr>
        <w:pStyle w:val="ConsPlusNormal"/>
        <w:ind w:firstLine="540"/>
        <w:jc w:val="both"/>
      </w:pPr>
      <w:bookmarkStart w:id="15" w:name="P127"/>
      <w:bookmarkEnd w:id="15"/>
      <w:r>
        <w:t>3) период ухода одного из родителей за каждым ребенком до достижения им возраста полутора лет, но не более шести лет в общей сложности;</w:t>
      </w:r>
    </w:p>
    <w:p w:rsidR="00E53BF1" w:rsidRDefault="00E53BF1">
      <w:pPr>
        <w:pStyle w:val="ConsPlusNormal"/>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E53BF1" w:rsidRDefault="00E53BF1">
      <w:pPr>
        <w:pStyle w:val="ConsPlusNormal"/>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E53BF1" w:rsidRDefault="00E53BF1">
      <w:pPr>
        <w:pStyle w:val="ConsPlusNormal"/>
        <w:ind w:firstLine="540"/>
        <w:jc w:val="both"/>
      </w:pPr>
      <w:bookmarkStart w:id="16" w:name="P130"/>
      <w:bookmarkEnd w:id="16"/>
      <w:r>
        <w:t>6) период ухода, осуществляемого трудоспособным лицом за инвалидом I группы, ребенком-инвалидом или за лицом, достигшим возраста 80 лет;</w:t>
      </w:r>
    </w:p>
    <w:p w:rsidR="00E53BF1" w:rsidRDefault="00E53BF1">
      <w:pPr>
        <w:pStyle w:val="ConsPlusNormal"/>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E53BF1" w:rsidRDefault="00E53BF1">
      <w:pPr>
        <w:pStyle w:val="ConsPlusNormal"/>
        <w:ind w:firstLine="540"/>
        <w:jc w:val="both"/>
      </w:pPr>
      <w:bookmarkStart w:id="17" w:name="P132"/>
      <w:bookmarkEnd w:id="17"/>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w:t>
      </w:r>
      <w:r>
        <w:lastRenderedPageBreak/>
        <w:t xml:space="preserve">органов и государственных учреждений СССР) за границей и международные организации, </w:t>
      </w:r>
      <w:hyperlink r:id="rId25"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E53BF1" w:rsidRDefault="00E53BF1">
      <w:pPr>
        <w:pStyle w:val="ConsPlusNormal"/>
        <w:ind w:firstLine="540"/>
        <w:jc w:val="both"/>
      </w:pPr>
      <w:r>
        <w:t xml:space="preserve">9) период, засчитываемый в страховой стаж в соответствии с Федеральным </w:t>
      </w:r>
      <w:hyperlink r:id="rId26" w:history="1">
        <w:r>
          <w:rPr>
            <w:color w:val="0000FF"/>
          </w:rPr>
          <w:t>законом</w:t>
        </w:r>
      </w:hyperlink>
      <w:r>
        <w:t xml:space="preserve"> от 12 августа 1995 года N 144-ФЗ "Об оперативно-розыскной деятельности".</w:t>
      </w:r>
    </w:p>
    <w:p w:rsidR="00E53BF1" w:rsidRDefault="00E53BF1">
      <w:pPr>
        <w:pStyle w:val="ConsPlusNormal"/>
        <w:jc w:val="both"/>
      </w:pPr>
      <w:r>
        <w:t xml:space="preserve">(п. 9 введен Федеральным </w:t>
      </w:r>
      <w:hyperlink r:id="rId27" w:history="1">
        <w:r>
          <w:rPr>
            <w:color w:val="0000FF"/>
          </w:rPr>
          <w:t>законом</w:t>
        </w:r>
      </w:hyperlink>
      <w:r>
        <w:t xml:space="preserve"> от 29.06.2015 N 173-ФЗ)</w:t>
      </w:r>
    </w:p>
    <w:p w:rsidR="00E53BF1" w:rsidRDefault="00E53BF1">
      <w:pPr>
        <w:pStyle w:val="ConsPlusNormal"/>
        <w:ind w:firstLine="540"/>
        <w:jc w:val="both"/>
      </w:pPr>
      <w:r>
        <w:t xml:space="preserve">2. Периоды, предусмотренные </w:t>
      </w:r>
      <w:hyperlink w:anchor="P124"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17" w:history="1">
        <w:r>
          <w:rPr>
            <w:color w:val="0000FF"/>
          </w:rPr>
          <w:t>статье 11</w:t>
        </w:r>
      </w:hyperlink>
      <w:r>
        <w:t xml:space="preserve"> настоящего Федерального закона.</w:t>
      </w:r>
    </w:p>
    <w:p w:rsidR="00E53BF1" w:rsidRDefault="00E53BF1">
      <w:pPr>
        <w:pStyle w:val="ConsPlusNormal"/>
        <w:ind w:firstLine="540"/>
        <w:jc w:val="both"/>
      </w:pPr>
    </w:p>
    <w:p w:rsidR="00E53BF1" w:rsidRDefault="00E53BF1">
      <w:pPr>
        <w:pStyle w:val="ConsPlusNormal"/>
        <w:ind w:firstLine="540"/>
        <w:jc w:val="both"/>
      </w:pPr>
      <w:r>
        <w:t>Статья 13. Порядок исчисления страхового стажа</w:t>
      </w:r>
    </w:p>
    <w:p w:rsidR="00E53BF1" w:rsidRDefault="00E53BF1">
      <w:pPr>
        <w:pStyle w:val="ConsPlusNormal"/>
        <w:ind w:firstLine="540"/>
        <w:jc w:val="both"/>
      </w:pPr>
    </w:p>
    <w:p w:rsidR="00E53BF1" w:rsidRDefault="00E53BF1">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17" w:history="1">
        <w:r>
          <w:rPr>
            <w:color w:val="0000FF"/>
          </w:rPr>
          <w:t>статьями 11</w:t>
        </w:r>
      </w:hyperlink>
      <w:r>
        <w:t xml:space="preserve"> и </w:t>
      </w:r>
      <w:hyperlink w:anchor="P122"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E53BF1" w:rsidRDefault="00E53BF1">
      <w:pPr>
        <w:pStyle w:val="ConsPlusNormal"/>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E53BF1" w:rsidRDefault="00E53BF1">
      <w:pPr>
        <w:pStyle w:val="ConsPlusNormal"/>
        <w:ind w:firstLine="540"/>
        <w:jc w:val="both"/>
      </w:pPr>
      <w:bookmarkStart w:id="18" w:name="P141"/>
      <w:bookmarkEnd w:id="18"/>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E53BF1" w:rsidRDefault="00E53BF1">
      <w:pPr>
        <w:pStyle w:val="ConsPlusNormal"/>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2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29"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30" w:history="1">
        <w:r>
          <w:rPr>
            <w:color w:val="0000FF"/>
          </w:rPr>
          <w:t>Законом</w:t>
        </w:r>
      </w:hyperlink>
      <w:r>
        <w:t>.</w:t>
      </w:r>
    </w:p>
    <w:p w:rsidR="00E53BF1" w:rsidRDefault="00E53BF1">
      <w:pPr>
        <w:pStyle w:val="ConsPlusNormal"/>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31"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32" w:history="1">
        <w:r>
          <w:rPr>
            <w:color w:val="0000FF"/>
          </w:rPr>
          <w:t>законом</w:t>
        </w:r>
      </w:hyperlink>
      <w:r>
        <w:t>, если иное не установлено международным договором Российской Федерации.</w:t>
      </w:r>
    </w:p>
    <w:p w:rsidR="00E53BF1" w:rsidRDefault="00E53BF1">
      <w:pPr>
        <w:pStyle w:val="ConsPlusNormal"/>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33"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E53BF1" w:rsidRDefault="00E53BF1">
      <w:pPr>
        <w:pStyle w:val="ConsPlusNormal"/>
        <w:ind w:firstLine="540"/>
        <w:jc w:val="both"/>
      </w:pPr>
      <w:bookmarkStart w:id="19" w:name="P145"/>
      <w:bookmarkEnd w:id="19"/>
      <w:r>
        <w:t xml:space="preserve">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w:t>
      </w:r>
      <w:r>
        <w:lastRenderedPageBreak/>
        <w:t xml:space="preserve">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3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E53BF1" w:rsidRDefault="00E53BF1">
      <w:pPr>
        <w:pStyle w:val="ConsPlusNormal"/>
        <w:ind w:firstLine="540"/>
        <w:jc w:val="both"/>
      </w:pPr>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35"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E53BF1" w:rsidRDefault="00E53BF1">
      <w:pPr>
        <w:pStyle w:val="ConsPlusNormal"/>
        <w:ind w:firstLine="540"/>
        <w:jc w:val="both"/>
      </w:pPr>
    </w:p>
    <w:p w:rsidR="00E53BF1" w:rsidRDefault="00E53BF1">
      <w:pPr>
        <w:pStyle w:val="ConsPlusNormal"/>
        <w:ind w:firstLine="540"/>
        <w:jc w:val="both"/>
      </w:pPr>
      <w:r>
        <w:t>Статья 14. Правила подсчета и порядок подтверждения страхового стажа</w:t>
      </w:r>
    </w:p>
    <w:p w:rsidR="00E53BF1" w:rsidRDefault="00E53BF1">
      <w:pPr>
        <w:pStyle w:val="ConsPlusNormal"/>
        <w:ind w:firstLine="540"/>
        <w:jc w:val="both"/>
      </w:pPr>
    </w:p>
    <w:p w:rsidR="00E53BF1" w:rsidRDefault="00E53BF1">
      <w:pPr>
        <w:pStyle w:val="ConsPlusNormal"/>
        <w:ind w:firstLine="540"/>
        <w:jc w:val="both"/>
      </w:pPr>
      <w:r>
        <w:t xml:space="preserve">1. При подсчете страхового стажа периоды, которые предусмотрены </w:t>
      </w:r>
      <w:hyperlink w:anchor="P117" w:history="1">
        <w:r>
          <w:rPr>
            <w:color w:val="0000FF"/>
          </w:rPr>
          <w:t>статьями 11</w:t>
        </w:r>
      </w:hyperlink>
      <w:r>
        <w:t xml:space="preserve"> и </w:t>
      </w:r>
      <w:hyperlink w:anchor="P122"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3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E53BF1" w:rsidRDefault="00E53BF1">
      <w:pPr>
        <w:pStyle w:val="ConsPlusNormal"/>
        <w:ind w:firstLine="540"/>
        <w:jc w:val="both"/>
      </w:pPr>
      <w:r>
        <w:t xml:space="preserve">2. При подсчете страхового стажа периоды, которые предусмотрены </w:t>
      </w:r>
      <w:hyperlink w:anchor="P117" w:history="1">
        <w:r>
          <w:rPr>
            <w:color w:val="0000FF"/>
          </w:rPr>
          <w:t>статьями 11</w:t>
        </w:r>
      </w:hyperlink>
      <w:r>
        <w:t xml:space="preserve"> и </w:t>
      </w:r>
      <w:hyperlink w:anchor="P122"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3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E53BF1" w:rsidRDefault="00E53BF1">
      <w:pPr>
        <w:pStyle w:val="ConsPlusNormal"/>
        <w:ind w:firstLine="540"/>
        <w:jc w:val="both"/>
      </w:pPr>
      <w:r>
        <w:t xml:space="preserve">3. При подсчете страхового стажа периоды работы на территории Российской Федерации, предусмотренные </w:t>
      </w:r>
      <w:hyperlink w:anchor="P117"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3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E53BF1" w:rsidRDefault="00E53BF1">
      <w:pPr>
        <w:pStyle w:val="ConsPlusNormal"/>
        <w:ind w:firstLine="540"/>
        <w:jc w:val="both"/>
      </w:pPr>
      <w:r>
        <w:t xml:space="preserve">4. </w:t>
      </w:r>
      <w:hyperlink r:id="rId39" w:history="1">
        <w:r>
          <w:rPr>
            <w:color w:val="0000FF"/>
          </w:rPr>
          <w:t>Правила</w:t>
        </w:r>
      </w:hyperlink>
      <w:r>
        <w:t xml:space="preserve"> подсчета и подтверждения страхового стажа, в том числе с использованием </w:t>
      </w:r>
      <w:r>
        <w:lastRenderedPageBreak/>
        <w:t>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E53BF1" w:rsidRDefault="00E53BF1">
      <w:pPr>
        <w:pStyle w:val="ConsPlusNormal"/>
        <w:ind w:firstLine="540"/>
        <w:jc w:val="both"/>
      </w:pPr>
    </w:p>
    <w:p w:rsidR="00E53BF1" w:rsidRDefault="00E53BF1">
      <w:pPr>
        <w:pStyle w:val="ConsPlusTitle"/>
        <w:jc w:val="center"/>
      </w:pPr>
      <w:r>
        <w:t>Глава 4. РАЗМЕРЫ СТРАХОВЫХ ПЕНСИЙ. ФИКСИРОВАННАЯ ВЫПЛАТА</w:t>
      </w:r>
    </w:p>
    <w:p w:rsidR="00E53BF1" w:rsidRDefault="00E53BF1">
      <w:pPr>
        <w:pStyle w:val="ConsPlusTitle"/>
        <w:jc w:val="center"/>
      </w:pPr>
      <w:r>
        <w:t>К СТРАХОВОЙ ПЕНСИИ</w:t>
      </w:r>
    </w:p>
    <w:p w:rsidR="00E53BF1" w:rsidRDefault="00E53BF1">
      <w:pPr>
        <w:pStyle w:val="ConsPlusNormal"/>
        <w:ind w:firstLine="540"/>
        <w:jc w:val="both"/>
      </w:pPr>
    </w:p>
    <w:p w:rsidR="00E53BF1" w:rsidRDefault="00E53BF1">
      <w:pPr>
        <w:pStyle w:val="ConsPlusNormal"/>
        <w:ind w:firstLine="540"/>
        <w:jc w:val="both"/>
      </w:pPr>
      <w:bookmarkStart w:id="20" w:name="P158"/>
      <w:bookmarkEnd w:id="20"/>
      <w:r>
        <w:t>Статья 15. Размеры страховых пенсий</w:t>
      </w:r>
    </w:p>
    <w:p w:rsidR="00E53BF1" w:rsidRDefault="00E53BF1">
      <w:pPr>
        <w:pStyle w:val="ConsPlusNormal"/>
        <w:ind w:firstLine="540"/>
        <w:jc w:val="both"/>
      </w:pPr>
    </w:p>
    <w:p w:rsidR="00E53BF1" w:rsidRDefault="00E53BF1">
      <w:pPr>
        <w:pStyle w:val="ConsPlusNormal"/>
        <w:ind w:firstLine="540"/>
        <w:jc w:val="both"/>
      </w:pPr>
      <w:r>
        <w:t>1. Размер страховой пенсии по старости определяется по формуле:</w:t>
      </w:r>
    </w:p>
    <w:p w:rsidR="00E53BF1" w:rsidRDefault="00E53BF1">
      <w:pPr>
        <w:pStyle w:val="ConsPlusNormal"/>
        <w:ind w:firstLine="540"/>
        <w:jc w:val="both"/>
      </w:pPr>
    </w:p>
    <w:p w:rsidR="00E53BF1" w:rsidRDefault="00E53BF1">
      <w:pPr>
        <w:pStyle w:val="ConsPlusNormal"/>
        <w:ind w:firstLine="540"/>
        <w:jc w:val="both"/>
      </w:pPr>
      <w:r>
        <w:t>СПст = ИПК x СПК,</w:t>
      </w:r>
    </w:p>
    <w:p w:rsidR="00E53BF1" w:rsidRDefault="00E53BF1">
      <w:pPr>
        <w:pStyle w:val="ConsPlusNormal"/>
        <w:ind w:firstLine="540"/>
        <w:jc w:val="both"/>
      </w:pPr>
    </w:p>
    <w:p w:rsidR="00E53BF1" w:rsidRDefault="00E53BF1">
      <w:pPr>
        <w:pStyle w:val="ConsPlusNormal"/>
        <w:ind w:firstLine="540"/>
        <w:jc w:val="both"/>
      </w:pPr>
      <w:r>
        <w:t>где СПст - размер страховой пенсии по старости;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67" w:history="1">
        <w:r>
          <w:rPr>
            <w:color w:val="0000FF"/>
          </w:rPr>
          <w:t>части первую</w:t>
        </w:r>
      </w:hyperlink>
      <w:r>
        <w:rPr>
          <w:color w:val="0A2666"/>
        </w:rPr>
        <w:t xml:space="preserve"> и </w:t>
      </w:r>
      <w:hyperlink w:anchor="P768" w:history="1">
        <w:r>
          <w:rPr>
            <w:color w:val="0000FF"/>
          </w:rPr>
          <w:t>вторую статьи 34</w:t>
        </w:r>
      </w:hyperlink>
      <w:r>
        <w:rPr>
          <w:color w:val="0A2666"/>
        </w:rP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ИПК - индивидуальный пенсионный коэффициент;</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40"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E53BF1" w:rsidRDefault="00E53BF1">
      <w:pPr>
        <w:pStyle w:val="ConsPlusNormal"/>
        <w:ind w:firstLine="540"/>
        <w:jc w:val="both"/>
      </w:pPr>
      <w:r>
        <w:t>2. Размер страховой пенсии по инвалидности определяется по формуле:</w:t>
      </w:r>
    </w:p>
    <w:p w:rsidR="00E53BF1" w:rsidRDefault="00E53BF1">
      <w:pPr>
        <w:pStyle w:val="ConsPlusNormal"/>
        <w:ind w:firstLine="540"/>
        <w:jc w:val="both"/>
      </w:pPr>
    </w:p>
    <w:p w:rsidR="00E53BF1" w:rsidRDefault="00E53BF1">
      <w:pPr>
        <w:pStyle w:val="ConsPlusNormal"/>
        <w:ind w:firstLine="540"/>
        <w:jc w:val="both"/>
      </w:pPr>
      <w:r>
        <w:t>СПинв = ИПК x СПК,</w:t>
      </w:r>
    </w:p>
    <w:p w:rsidR="00E53BF1" w:rsidRDefault="00E53BF1">
      <w:pPr>
        <w:pStyle w:val="ConsPlusNormal"/>
        <w:ind w:firstLine="540"/>
        <w:jc w:val="both"/>
      </w:pPr>
    </w:p>
    <w:p w:rsidR="00E53BF1" w:rsidRDefault="00E53BF1">
      <w:pPr>
        <w:pStyle w:val="ConsPlusNormal"/>
        <w:ind w:firstLine="540"/>
        <w:jc w:val="both"/>
      </w:pPr>
      <w:r>
        <w:t>где СПинв - размер страховой пенсии по инвалидности;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67" w:history="1">
        <w:r>
          <w:rPr>
            <w:color w:val="0000FF"/>
          </w:rPr>
          <w:t>части первую</w:t>
        </w:r>
      </w:hyperlink>
      <w:r>
        <w:rPr>
          <w:color w:val="0A2666"/>
        </w:rPr>
        <w:t xml:space="preserve"> и </w:t>
      </w:r>
      <w:hyperlink w:anchor="P768" w:history="1">
        <w:r>
          <w:rPr>
            <w:color w:val="0000FF"/>
          </w:rPr>
          <w:t>вторую статьи 34</w:t>
        </w:r>
      </w:hyperlink>
      <w:r>
        <w:rPr>
          <w:color w:val="0A2666"/>
        </w:rP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ИПК - индивидуальный пенсионный коэффициент;</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41"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E53BF1" w:rsidRDefault="00E53BF1">
      <w:pPr>
        <w:pStyle w:val="ConsPlusNormal"/>
        <w:ind w:firstLine="540"/>
        <w:jc w:val="both"/>
      </w:pPr>
      <w:bookmarkStart w:id="21" w:name="P190"/>
      <w:bookmarkEnd w:id="21"/>
      <w:r>
        <w:t>3. Размер страховой пенсии по случаю потери кормильца каждому нетрудоспособному члену семьи умершего кормильца определяется по формуле:</w:t>
      </w:r>
    </w:p>
    <w:p w:rsidR="00E53BF1" w:rsidRDefault="00E53BF1">
      <w:pPr>
        <w:pStyle w:val="ConsPlusNormal"/>
        <w:ind w:firstLine="540"/>
        <w:jc w:val="both"/>
      </w:pPr>
    </w:p>
    <w:p w:rsidR="00E53BF1" w:rsidRDefault="00E53BF1">
      <w:pPr>
        <w:pStyle w:val="ConsPlusNormal"/>
        <w:ind w:firstLine="540"/>
        <w:jc w:val="both"/>
      </w:pPr>
      <w:r>
        <w:t>СПспк = ИПК x СПК,</w:t>
      </w:r>
    </w:p>
    <w:p w:rsidR="00E53BF1" w:rsidRDefault="00E53BF1">
      <w:pPr>
        <w:pStyle w:val="ConsPlusNormal"/>
        <w:ind w:firstLine="540"/>
        <w:jc w:val="both"/>
      </w:pPr>
    </w:p>
    <w:p w:rsidR="00E53BF1" w:rsidRDefault="00E53BF1">
      <w:pPr>
        <w:pStyle w:val="ConsPlusNormal"/>
        <w:ind w:firstLine="540"/>
        <w:jc w:val="both"/>
      </w:pPr>
      <w:r>
        <w:t>где СПспк - размер страховой пенсии по случаю потери кормильца;</w:t>
      </w:r>
    </w:p>
    <w:p w:rsidR="00E53BF1" w:rsidRDefault="00E53BF1">
      <w:pPr>
        <w:pStyle w:val="ConsPlusNormal"/>
        <w:ind w:firstLine="540"/>
        <w:jc w:val="both"/>
      </w:pPr>
      <w:r>
        <w:t>ИПК - индивидуальный пенсионный коэффициент умершего кормильца;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42"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E53BF1" w:rsidRDefault="00E53BF1">
      <w:pPr>
        <w:pStyle w:val="ConsPlusNormal"/>
        <w:ind w:firstLine="540"/>
        <w:jc w:val="both"/>
      </w:pPr>
      <w:r>
        <w:t xml:space="preserve">4. При назначении страховой пенсии по случаю потери кормильца каждому ребенку, указанному в </w:t>
      </w:r>
      <w:hyperlink w:anchor="P101"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E53BF1" w:rsidRDefault="00E53BF1">
      <w:pPr>
        <w:pStyle w:val="ConsPlusNormal"/>
        <w:ind w:firstLine="540"/>
        <w:jc w:val="both"/>
      </w:pPr>
      <w:r>
        <w:t xml:space="preserve">5. При назначении страховой пенсии по случаю потери кормильца каждому ребенку, указанному в </w:t>
      </w:r>
      <w:hyperlink w:anchor="P101"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E53BF1" w:rsidRDefault="00E53BF1">
      <w:pPr>
        <w:pStyle w:val="ConsPlusNormal"/>
        <w:ind w:firstLine="540"/>
        <w:jc w:val="both"/>
      </w:pPr>
      <w: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190" w:history="1">
        <w:r>
          <w:rPr>
            <w:color w:val="0000FF"/>
          </w:rPr>
          <w:t>частью 3</w:t>
        </w:r>
      </w:hyperlink>
      <w:r>
        <w:t xml:space="preserve"> настоящей статьи, либо по формуле:</w:t>
      </w:r>
    </w:p>
    <w:p w:rsidR="00E53BF1" w:rsidRDefault="00E53BF1">
      <w:pPr>
        <w:pStyle w:val="ConsPlusNormal"/>
        <w:ind w:firstLine="540"/>
        <w:jc w:val="both"/>
      </w:pPr>
    </w:p>
    <w:p w:rsidR="00E53BF1" w:rsidRDefault="00E53BF1">
      <w:pPr>
        <w:pStyle w:val="ConsPlusNormal"/>
        <w:ind w:firstLine="540"/>
        <w:jc w:val="both"/>
      </w:pPr>
      <w:r>
        <w:t>СПспк = ИПКу / КН x СПК,</w:t>
      </w:r>
    </w:p>
    <w:p w:rsidR="00E53BF1" w:rsidRDefault="00E53BF1">
      <w:pPr>
        <w:pStyle w:val="ConsPlusNormal"/>
        <w:ind w:firstLine="540"/>
        <w:jc w:val="both"/>
      </w:pPr>
    </w:p>
    <w:p w:rsidR="00E53BF1" w:rsidRDefault="00E53BF1">
      <w:pPr>
        <w:pStyle w:val="ConsPlusNormal"/>
        <w:ind w:firstLine="540"/>
        <w:jc w:val="both"/>
      </w:pPr>
      <w:r>
        <w:t>где СПспк - размер страховой пенсии по случаю потери кормильца;</w:t>
      </w:r>
    </w:p>
    <w:p w:rsidR="00E53BF1" w:rsidRDefault="00E53BF1">
      <w:pPr>
        <w:pStyle w:val="ConsPlusNormal"/>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E53BF1" w:rsidRDefault="00E53BF1">
      <w:pPr>
        <w:pStyle w:val="ConsPlusNormal"/>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43"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E53BF1" w:rsidRDefault="00E53BF1">
      <w:pPr>
        <w:pStyle w:val="ConsPlusNormal"/>
        <w:ind w:firstLine="540"/>
        <w:jc w:val="both"/>
      </w:pPr>
      <w:bookmarkStart w:id="22" w:name="P215"/>
      <w:bookmarkEnd w:id="22"/>
      <w:r>
        <w:t xml:space="preserve">7. Размер страховой пенсии по случаю потери кормильца каждому ребенку, указанному в </w:t>
      </w:r>
      <w:hyperlink w:anchor="P101"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E53BF1" w:rsidRDefault="00E53BF1">
      <w:pPr>
        <w:pStyle w:val="ConsPlusNormal"/>
        <w:ind w:firstLine="540"/>
        <w:jc w:val="both"/>
      </w:pPr>
    </w:p>
    <w:p w:rsidR="00E53BF1" w:rsidRDefault="00E53BF1">
      <w:pPr>
        <w:pStyle w:val="ConsPlusNormal"/>
        <w:ind w:firstLine="540"/>
        <w:jc w:val="both"/>
      </w:pPr>
      <w:r w:rsidRPr="002D7FCA">
        <w:rPr>
          <w:position w:val="-12"/>
        </w:rPr>
        <w:pict>
          <v:shape id="_x0000_i1025" style="width:186.75pt;height:19.5pt" coordsize="" o:spt="100" adj="0,,0" path="" filled="f" stroked="f">
            <v:stroke joinstyle="miter"/>
            <v:imagedata r:id="rId44" o:title="base_1_191411_12"/>
            <v:formulas/>
            <v:path o:connecttype="segments"/>
          </v:shape>
        </w:pict>
      </w:r>
      <w:r>
        <w:t>,</w:t>
      </w:r>
    </w:p>
    <w:p w:rsidR="00E53BF1" w:rsidRDefault="00E53BF1">
      <w:pPr>
        <w:pStyle w:val="ConsPlusNormal"/>
        <w:ind w:firstLine="540"/>
        <w:jc w:val="both"/>
      </w:pPr>
    </w:p>
    <w:p w:rsidR="00E53BF1" w:rsidRDefault="00E53BF1">
      <w:pPr>
        <w:pStyle w:val="ConsPlusNormal"/>
        <w:ind w:firstLine="540"/>
        <w:jc w:val="both"/>
      </w:pPr>
      <w:r>
        <w:t>где СПспк - размер страховой пенсии по случаю потери кормильца;</w:t>
      </w:r>
    </w:p>
    <w:p w:rsidR="00E53BF1" w:rsidRDefault="00E53BF1">
      <w:pPr>
        <w:pStyle w:val="ConsPlusNormal"/>
        <w:ind w:firstLine="540"/>
        <w:jc w:val="both"/>
      </w:pPr>
      <w:r w:rsidRPr="002D7FCA">
        <w:rPr>
          <w:position w:val="-12"/>
        </w:rPr>
        <w:pict>
          <v:shape id="_x0000_i1026" style="width:45.75pt;height:19.5pt" coordsize="" o:spt="100" adj="0,,0" path="" filled="f" stroked="f">
            <v:stroke joinstyle="miter"/>
            <v:imagedata r:id="rId45" o:title="base_1_191411_13"/>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67" w:history="1">
        <w:r>
          <w:rPr>
            <w:color w:val="0000FF"/>
          </w:rPr>
          <w:t>части первую</w:t>
        </w:r>
      </w:hyperlink>
      <w:r>
        <w:rPr>
          <w:color w:val="0A2666"/>
        </w:rPr>
        <w:t xml:space="preserve"> и </w:t>
      </w:r>
      <w:hyperlink w:anchor="P768" w:history="1">
        <w:r>
          <w:rPr>
            <w:color w:val="0000FF"/>
          </w:rPr>
          <w:t>вторую статьи 34</w:t>
        </w:r>
      </w:hyperlink>
      <w:r>
        <w:rPr>
          <w:color w:val="0A2666"/>
        </w:rP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ИПК - индивидуальный пенсионный коэффициент умершего кормильца (другого родителя) </w:t>
      </w:r>
      <w:r>
        <w:lastRenderedPageBreak/>
        <w:t>по состоянию на день его смерти;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46"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E53BF1" w:rsidRDefault="00E53BF1">
      <w:pPr>
        <w:pStyle w:val="ConsPlusNormal"/>
        <w:ind w:firstLine="540"/>
        <w:jc w:val="both"/>
      </w:pPr>
      <w:r>
        <w:t xml:space="preserve">8. Размер страховой пенсии по случаю потери кормильца каждому ребенку, указанному в </w:t>
      </w:r>
      <w:hyperlink w:anchor="P101"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15" w:history="1">
        <w:r>
          <w:rPr>
            <w:color w:val="0000FF"/>
          </w:rPr>
          <w:t>частью 7</w:t>
        </w:r>
      </w:hyperlink>
      <w:r>
        <w:t xml:space="preserve"> настоящей статьи, либо по формуле:</w:t>
      </w:r>
    </w:p>
    <w:p w:rsidR="00E53BF1" w:rsidRDefault="00E53BF1">
      <w:pPr>
        <w:pStyle w:val="ConsPlusNormal"/>
        <w:ind w:firstLine="540"/>
        <w:jc w:val="both"/>
      </w:pPr>
    </w:p>
    <w:p w:rsidR="00E53BF1" w:rsidRDefault="00E53BF1">
      <w:pPr>
        <w:pStyle w:val="ConsPlusNormal"/>
        <w:ind w:firstLine="540"/>
        <w:jc w:val="both"/>
      </w:pPr>
      <w:r w:rsidRPr="002D7FCA">
        <w:rPr>
          <w:position w:val="-12"/>
        </w:rPr>
        <w:pict>
          <v:shape id="_x0000_i1027" style="width:221.25pt;height:19.5pt" coordsize="" o:spt="100" adj="0,,0" path="" filled="f" stroked="f">
            <v:stroke joinstyle="miter"/>
            <v:imagedata r:id="rId47" o:title="base_1_191411_14"/>
            <v:formulas/>
            <v:path o:connecttype="segments"/>
          </v:shape>
        </w:pict>
      </w:r>
      <w:r>
        <w:t>,</w:t>
      </w:r>
    </w:p>
    <w:p w:rsidR="00E53BF1" w:rsidRDefault="00E53BF1">
      <w:pPr>
        <w:pStyle w:val="ConsPlusNormal"/>
        <w:ind w:firstLine="540"/>
        <w:jc w:val="both"/>
      </w:pPr>
    </w:p>
    <w:p w:rsidR="00E53BF1" w:rsidRDefault="00E53BF1">
      <w:pPr>
        <w:pStyle w:val="ConsPlusNormal"/>
        <w:ind w:firstLine="540"/>
        <w:jc w:val="both"/>
      </w:pPr>
      <w:r>
        <w:t>где СПспк - размер страховой пенсии по случаю потери кормильца;</w:t>
      </w:r>
    </w:p>
    <w:p w:rsidR="00E53BF1" w:rsidRDefault="00E53BF1">
      <w:pPr>
        <w:pStyle w:val="ConsPlusNormal"/>
        <w:ind w:firstLine="540"/>
        <w:jc w:val="both"/>
      </w:pPr>
      <w:r w:rsidRPr="002D7FCA">
        <w:rPr>
          <w:position w:val="-12"/>
        </w:rPr>
        <w:pict>
          <v:shape id="_x0000_i1028" style="width:45.75pt;height:19.5pt" coordsize="" o:spt="100" adj="0,,0" path="" filled="f" stroked="f">
            <v:stroke joinstyle="miter"/>
            <v:imagedata r:id="rId48" o:title="base_1_191411_15"/>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E53BF1" w:rsidRDefault="00E53BF1">
      <w:pPr>
        <w:pStyle w:val="ConsPlusNormal"/>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E53BF1" w:rsidRDefault="00E53BF1">
      <w:pPr>
        <w:pStyle w:val="ConsPlusNormal"/>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49"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67" w:history="1">
        <w:r>
          <w:rPr>
            <w:color w:val="0000FF"/>
          </w:rPr>
          <w:t>части первую</w:t>
        </w:r>
      </w:hyperlink>
      <w:r>
        <w:rPr>
          <w:color w:val="0A2666"/>
        </w:rPr>
        <w:t xml:space="preserve"> и </w:t>
      </w:r>
      <w:hyperlink w:anchor="P768" w:history="1">
        <w:r>
          <w:rPr>
            <w:color w:val="0000FF"/>
          </w:rPr>
          <w:t>вторую статьи 34</w:t>
        </w:r>
      </w:hyperlink>
      <w:r>
        <w:rPr>
          <w:color w:val="0A2666"/>
        </w:rP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9. Величина индивидуального пенсионного коэффициента определяется по формуле:</w:t>
      </w:r>
    </w:p>
    <w:p w:rsidR="00E53BF1" w:rsidRDefault="00E53BF1">
      <w:pPr>
        <w:pStyle w:val="ConsPlusNormal"/>
        <w:ind w:firstLine="540"/>
        <w:jc w:val="both"/>
      </w:pPr>
    </w:p>
    <w:p w:rsidR="00E53BF1" w:rsidRDefault="00E53BF1">
      <w:pPr>
        <w:pStyle w:val="ConsPlusNormal"/>
        <w:ind w:firstLine="540"/>
        <w:jc w:val="both"/>
      </w:pPr>
      <w:r>
        <w:t>ИПК = (ИПКс + ИПКн) x КвСП,</w:t>
      </w:r>
    </w:p>
    <w:p w:rsidR="00E53BF1" w:rsidRDefault="00E53BF1">
      <w:pPr>
        <w:pStyle w:val="ConsPlusNormal"/>
        <w:ind w:firstLine="540"/>
        <w:jc w:val="both"/>
      </w:pPr>
    </w:p>
    <w:p w:rsidR="00E53BF1" w:rsidRDefault="00E53BF1">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53BF1" w:rsidRDefault="00E53BF1">
      <w:pPr>
        <w:pStyle w:val="ConsPlusNormal"/>
        <w:ind w:firstLine="540"/>
        <w:jc w:val="both"/>
      </w:pPr>
      <w:r>
        <w:t>ИПКс - индивидуальный пенсионный коэффициент за периоды, имевшие место до 1 января 2015 года;</w:t>
      </w:r>
    </w:p>
    <w:p w:rsidR="00E53BF1" w:rsidRDefault="00E53BF1">
      <w:pPr>
        <w:pStyle w:val="ConsPlusNormal"/>
        <w:ind w:firstLine="540"/>
        <w:jc w:val="both"/>
      </w:pPr>
      <w:r>
        <w:t xml:space="preserve">ИПКн - индивидуальный пенсионный коэффициент за периоды, имевшие место с 1 января </w:t>
      </w:r>
      <w:r>
        <w:lastRenderedPageBreak/>
        <w:t>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53BF1" w:rsidRDefault="00E53BF1">
      <w:pPr>
        <w:pStyle w:val="ConsPlusNormal"/>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767" w:history="1">
        <w:r>
          <w:rPr>
            <w:color w:val="0000FF"/>
          </w:rPr>
          <w:t>части первую</w:t>
        </w:r>
      </w:hyperlink>
      <w:r>
        <w:rPr>
          <w:color w:val="0A2666"/>
        </w:rPr>
        <w:t xml:space="preserve"> и </w:t>
      </w:r>
      <w:hyperlink w:anchor="P768" w:history="1">
        <w:r>
          <w:rPr>
            <w:color w:val="0000FF"/>
          </w:rPr>
          <w:t>вторую статьи 34</w:t>
        </w:r>
      </w:hyperlink>
      <w:r>
        <w:rPr>
          <w:color w:val="0A2666"/>
        </w:rP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23" w:name="P260"/>
      <w:bookmarkEnd w:id="23"/>
      <w:r>
        <w:t>10. Величина индивидуального пенсионного коэффициента за периоды, имевшие место до 1 января 2015 года, определяется по формуле:</w:t>
      </w:r>
    </w:p>
    <w:p w:rsidR="00E53BF1" w:rsidRDefault="00E53BF1">
      <w:pPr>
        <w:pStyle w:val="ConsPlusNormal"/>
        <w:ind w:firstLine="540"/>
        <w:jc w:val="both"/>
      </w:pPr>
    </w:p>
    <w:p w:rsidR="00E53BF1" w:rsidRDefault="00E53BF1">
      <w:pPr>
        <w:pStyle w:val="ConsPlusNormal"/>
        <w:ind w:firstLine="540"/>
        <w:jc w:val="both"/>
      </w:pPr>
      <w:r w:rsidRPr="002D7FCA">
        <w:rPr>
          <w:position w:val="-14"/>
        </w:rPr>
        <w:pict>
          <v:shape id="_x0000_i1029" style="width:207pt;height:21.75pt" coordsize="" o:spt="100" adj="0,,0" path="" filled="f" stroked="f">
            <v:stroke joinstyle="miter"/>
            <v:imagedata r:id="rId50" o:title="base_1_191411_16"/>
            <v:formulas/>
            <v:path o:connecttype="segments"/>
          </v:shape>
        </w:pict>
      </w:r>
      <w:r>
        <w:t>,</w:t>
      </w:r>
    </w:p>
    <w:p w:rsidR="00E53BF1" w:rsidRDefault="00E53BF1">
      <w:pPr>
        <w:pStyle w:val="ConsPlusNormal"/>
        <w:ind w:firstLine="540"/>
        <w:jc w:val="both"/>
      </w:pPr>
    </w:p>
    <w:p w:rsidR="00E53BF1" w:rsidRDefault="00E53BF1">
      <w:pPr>
        <w:pStyle w:val="ConsPlusNormal"/>
        <w:ind w:firstLine="540"/>
        <w:jc w:val="both"/>
      </w:pPr>
      <w:r>
        <w:t>где ИПКс - индивидуальный пенсионный коэффициент за периоды, имевшие место до 1 января 2015 года;</w:t>
      </w:r>
    </w:p>
    <w:p w:rsidR="00E53BF1" w:rsidRDefault="00E53BF1">
      <w:pPr>
        <w:pStyle w:val="ConsPlusNormal"/>
        <w:ind w:firstLine="540"/>
        <w:jc w:val="both"/>
      </w:pPr>
      <w: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51"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01"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52" w:history="1">
        <w:r>
          <w:rPr>
            <w:color w:val="0000FF"/>
          </w:rPr>
          <w:t>пунктом 1</w:t>
        </w:r>
      </w:hyperlink>
      <w:r>
        <w:t xml:space="preserve"> или </w:t>
      </w:r>
      <w:hyperlink r:id="rId53"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E53BF1" w:rsidRDefault="00E53BF1">
      <w:pPr>
        <w:pStyle w:val="ConsPlusNormal"/>
        <w:ind w:firstLine="540"/>
        <w:jc w:val="both"/>
      </w:pPr>
      <w:r w:rsidRPr="002D7FCA">
        <w:rPr>
          <w:position w:val="-14"/>
        </w:rPr>
        <w:pict>
          <v:shape id="_x0000_i1030" style="width:42.75pt;height:21.75pt" coordsize="" o:spt="100" adj="0,,0" path="" filled="f" stroked="f">
            <v:stroke joinstyle="miter"/>
            <v:imagedata r:id="rId54" o:title="base_1_191411_17"/>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79" w:history="1">
        <w:r>
          <w:rPr>
            <w:color w:val="0000FF"/>
          </w:rPr>
          <w:t>части 12</w:t>
        </w:r>
      </w:hyperlink>
      <w:r>
        <w:t xml:space="preserve"> настоящей статьи, в порядке, предусмотренном </w:t>
      </w:r>
      <w:hyperlink w:anchor="P279" w:history="1">
        <w:r>
          <w:rPr>
            <w:color w:val="0000FF"/>
          </w:rPr>
          <w:t>частями 12</w:t>
        </w:r>
      </w:hyperlink>
      <w:r>
        <w:t xml:space="preserve"> - </w:t>
      </w:r>
      <w:hyperlink w:anchor="P284" w:history="1">
        <w:r>
          <w:rPr>
            <w:color w:val="0000FF"/>
          </w:rPr>
          <w:t>14</w:t>
        </w:r>
      </w:hyperlink>
      <w:r>
        <w:t xml:space="preserve"> настоящей статьи. При этом указанные периоды учитываются при определении </w:t>
      </w:r>
      <w:r w:rsidRPr="002D7FCA">
        <w:rPr>
          <w:position w:val="-14"/>
        </w:rPr>
        <w:pict>
          <v:shape id="_x0000_i1031" style="width:42.75pt;height:21.75pt" coordsize="" o:spt="100" adj="0,,0" path="" filled="f" stroked="f">
            <v:stroke joinstyle="miter"/>
            <v:imagedata r:id="rId54" o:title="base_1_191411_18"/>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55" w:history="1">
        <w:r>
          <w:rPr>
            <w:color w:val="0000FF"/>
          </w:rPr>
          <w:t>законом</w:t>
        </w:r>
      </w:hyperlink>
      <w:r>
        <w:t xml:space="preserve"> от 17 декабря 2001 года N 173-ФЗ "О трудовых пенсиях в Российской Федерации", Федеральным </w:t>
      </w:r>
      <w:hyperlink r:id="rId56"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57"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E53BF1" w:rsidRDefault="00E53BF1">
      <w:pPr>
        <w:pStyle w:val="ConsPlusNormal"/>
        <w:ind w:firstLine="540"/>
        <w:jc w:val="both"/>
      </w:pPr>
      <w:r>
        <w:t xml:space="preserve">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w:t>
      </w:r>
      <w:r>
        <w:lastRenderedPageBreak/>
        <w:t>12 месяцев и увеличивается на 4 месяца за каждый полный год возраста начиная с 19 лет, но не более чем до 180 месяцев;</w:t>
      </w:r>
    </w:p>
    <w:p w:rsidR="00E53BF1" w:rsidRDefault="00E53BF1">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53BF1" w:rsidRDefault="00E53BF1">
      <w:pPr>
        <w:pStyle w:val="ConsPlusNormal"/>
        <w:ind w:firstLine="540"/>
        <w:jc w:val="both"/>
      </w:pPr>
      <w:r>
        <w:t>СПКк - стоимость одного пенсионного коэффициента по состоянию на 1 января 2015 года, равная 64 рублям 10 копейкам.</w:t>
      </w:r>
    </w:p>
    <w:p w:rsidR="00E53BF1" w:rsidRDefault="00E53BF1">
      <w:pPr>
        <w:pStyle w:val="ConsPlusNormal"/>
        <w:ind w:firstLine="540"/>
        <w:jc w:val="both"/>
      </w:pPr>
      <w:bookmarkStart w:id="24" w:name="P270"/>
      <w:bookmarkEnd w:id="24"/>
      <w:r>
        <w:t>11. Величина индивидуального пенсионного коэффициента за периоды, имевшие место с 1 января 2015 года, определяется по формуле:</w:t>
      </w:r>
    </w:p>
    <w:p w:rsidR="00E53BF1" w:rsidRDefault="00E53BF1">
      <w:pPr>
        <w:pStyle w:val="ConsPlusNormal"/>
        <w:ind w:firstLine="540"/>
        <w:jc w:val="both"/>
      </w:pPr>
    </w:p>
    <w:p w:rsidR="00E53BF1" w:rsidRDefault="00E53BF1">
      <w:pPr>
        <w:pStyle w:val="ConsPlusNormal"/>
        <w:ind w:firstLine="540"/>
        <w:jc w:val="both"/>
      </w:pPr>
      <w:r w:rsidRPr="002D7FCA">
        <w:rPr>
          <w:position w:val="-14"/>
        </w:rPr>
        <w:pict>
          <v:shape id="_x0000_i1032" style="width:212.25pt;height:21.75pt" coordsize="" o:spt="100" adj="0,,0" path="" filled="f" stroked="f">
            <v:stroke joinstyle="miter"/>
            <v:imagedata r:id="rId58" o:title="base_1_191411_19"/>
            <v:formulas/>
            <v:path o:connecttype="segments"/>
          </v:shape>
        </w:pict>
      </w:r>
      <w:r>
        <w:t>,</w:t>
      </w:r>
    </w:p>
    <w:p w:rsidR="00E53BF1" w:rsidRDefault="00E53BF1">
      <w:pPr>
        <w:pStyle w:val="ConsPlusNormal"/>
        <w:ind w:firstLine="540"/>
        <w:jc w:val="both"/>
      </w:pPr>
    </w:p>
    <w:p w:rsidR="00E53BF1" w:rsidRDefault="00E53BF1">
      <w:pPr>
        <w:pStyle w:val="ConsPlusNormal"/>
        <w:ind w:firstLine="540"/>
        <w:jc w:val="both"/>
      </w:pPr>
      <w: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E53BF1" w:rsidRDefault="00E53BF1">
      <w:pPr>
        <w:pStyle w:val="ConsPlusNormal"/>
        <w:ind w:firstLine="540"/>
        <w:jc w:val="both"/>
      </w:pPr>
      <w:r w:rsidRPr="002D7FCA">
        <w:rPr>
          <w:position w:val="-14"/>
        </w:rPr>
        <w:pict>
          <v:shape id="_x0000_i1033" style="width:51.75pt;height:21.75pt" coordsize="" o:spt="100" adj="0,,0" path="" filled="f" stroked="f">
            <v:stroke joinstyle="miter"/>
            <v:imagedata r:id="rId59" o:title="base_1_191411_20"/>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Федеральным </w:t>
      </w:r>
      <w:hyperlink r:id="rId6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rsidRPr="002D7FCA">
        <w:rPr>
          <w:position w:val="-14"/>
        </w:rPr>
        <w:pict>
          <v:shape id="_x0000_i1034" style="width:42.75pt;height:21.75pt" coordsize="" o:spt="100" adj="0,,0" path="" filled="f" stroked="f">
            <v:stroke joinstyle="miter"/>
            <v:imagedata r:id="rId61" o:title="base_1_191411_21"/>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79" w:history="1">
        <w:r>
          <w:rPr>
            <w:color w:val="0000FF"/>
          </w:rPr>
          <w:t>части 12</w:t>
        </w:r>
      </w:hyperlink>
      <w:r>
        <w:t xml:space="preserve"> настоящей статьи;</w:t>
      </w:r>
    </w:p>
    <w:p w:rsidR="00E53BF1" w:rsidRDefault="00E53BF1">
      <w:pPr>
        <w:pStyle w:val="ConsPlusNormal"/>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E53BF1" w:rsidRDefault="00E53BF1">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E53BF1" w:rsidRDefault="00E53BF1">
      <w:pPr>
        <w:pStyle w:val="ConsPlusNormal"/>
        <w:ind w:firstLine="540"/>
        <w:jc w:val="both"/>
      </w:pPr>
      <w:bookmarkStart w:id="25" w:name="P279"/>
      <w:bookmarkEnd w:id="25"/>
      <w:r>
        <w:t xml:space="preserve">12. Коэффициент за полный календарный год иного засчитываемого в страховой стаж периода (НПi), предусмотренного </w:t>
      </w:r>
      <w:hyperlink w:anchor="P125" w:history="1">
        <w:r>
          <w:rPr>
            <w:color w:val="0000FF"/>
          </w:rPr>
          <w:t>пунктами 1</w:t>
        </w:r>
      </w:hyperlink>
      <w:r>
        <w:t xml:space="preserve"> (период прохождения военной службы по призыву), </w:t>
      </w:r>
      <w:hyperlink w:anchor="P130" w:history="1">
        <w:r>
          <w:rPr>
            <w:color w:val="0000FF"/>
          </w:rPr>
          <w:t>6</w:t>
        </w:r>
      </w:hyperlink>
      <w:r>
        <w:t xml:space="preserve"> - </w:t>
      </w:r>
      <w:hyperlink w:anchor="P132" w:history="1">
        <w:r>
          <w:rPr>
            <w:color w:val="0000FF"/>
          </w:rPr>
          <w:t>8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62"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27" w:history="1">
        <w:r>
          <w:rPr>
            <w:color w:val="0000FF"/>
          </w:rPr>
          <w:t>пунктом 3 части 1 статьи 12</w:t>
        </w:r>
      </w:hyperlink>
      <w:r>
        <w:t xml:space="preserve"> настоящего Федерального закона, составляет:</w:t>
      </w:r>
    </w:p>
    <w:p w:rsidR="00E53BF1" w:rsidRDefault="00E53BF1">
      <w:pPr>
        <w:pStyle w:val="ConsPlusNormal"/>
        <w:ind w:firstLine="540"/>
        <w:jc w:val="both"/>
      </w:pPr>
      <w:bookmarkStart w:id="26" w:name="P280"/>
      <w:bookmarkEnd w:id="26"/>
      <w:r>
        <w:t>1) 1,8 - в отношении периода ухода одного из родителей за первым ребенком до достижения им возраста полутора лет;</w:t>
      </w:r>
    </w:p>
    <w:p w:rsidR="00E53BF1" w:rsidRDefault="00E53BF1">
      <w:pPr>
        <w:pStyle w:val="ConsPlusNormal"/>
        <w:ind w:firstLine="540"/>
        <w:jc w:val="both"/>
      </w:pPr>
      <w:r>
        <w:t>2) 3,6 - в отношении периода ухода одного из родителей за вторым ребенком до достижения им возраста полутора лет;</w:t>
      </w:r>
    </w:p>
    <w:p w:rsidR="00E53BF1" w:rsidRDefault="00E53BF1">
      <w:pPr>
        <w:pStyle w:val="ConsPlusNormal"/>
        <w:ind w:firstLine="540"/>
        <w:jc w:val="both"/>
      </w:pPr>
      <w:bookmarkStart w:id="27" w:name="P282"/>
      <w:bookmarkEnd w:id="27"/>
      <w:r>
        <w:t xml:space="preserve">3) 5,4 - в отношении периода ухода одного из родителей за третьим или четвертым </w:t>
      </w:r>
      <w:r>
        <w:lastRenderedPageBreak/>
        <w:t>ребенком до достижения каждым из них возраста полутора лет.</w:t>
      </w:r>
    </w:p>
    <w:p w:rsidR="00E53BF1" w:rsidRDefault="00E53BF1">
      <w:pPr>
        <w:pStyle w:val="ConsPlusNormal"/>
        <w:ind w:firstLine="540"/>
        <w:jc w:val="both"/>
      </w:pPr>
      <w:r>
        <w:t xml:space="preserve">13. В случае, если периоды ухода, указанные в </w:t>
      </w:r>
      <w:hyperlink w:anchor="P280" w:history="1">
        <w:r>
          <w:rPr>
            <w:color w:val="0000FF"/>
          </w:rPr>
          <w:t>пунктах 1</w:t>
        </w:r>
      </w:hyperlink>
      <w:r>
        <w:t xml:space="preserve"> - </w:t>
      </w:r>
      <w:hyperlink w:anchor="P282"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80" w:history="1">
        <w:r>
          <w:rPr>
            <w:color w:val="0000FF"/>
          </w:rPr>
          <w:t>пунктами 1</w:t>
        </w:r>
      </w:hyperlink>
      <w:r>
        <w:t xml:space="preserve"> - </w:t>
      </w:r>
      <w:hyperlink w:anchor="P282" w:history="1">
        <w:r>
          <w:rPr>
            <w:color w:val="0000FF"/>
          </w:rPr>
          <w:t>3 части 12</w:t>
        </w:r>
      </w:hyperlink>
      <w:r>
        <w:t xml:space="preserve"> настоящей статьи соответственно.</w:t>
      </w:r>
    </w:p>
    <w:p w:rsidR="00E53BF1" w:rsidRDefault="00E53BF1">
      <w:pPr>
        <w:pStyle w:val="ConsPlusNormal"/>
        <w:ind w:firstLine="540"/>
        <w:jc w:val="both"/>
      </w:pPr>
      <w:bookmarkStart w:id="28" w:name="P284"/>
      <w:bookmarkEnd w:id="28"/>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80" w:history="1">
        <w:r>
          <w:rPr>
            <w:color w:val="0000FF"/>
          </w:rPr>
          <w:t>пунктами 1</w:t>
        </w:r>
      </w:hyperlink>
      <w:r>
        <w:t xml:space="preserve"> - </w:t>
      </w:r>
      <w:hyperlink w:anchor="P282"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E53BF1" w:rsidRDefault="00E53BF1">
      <w:pPr>
        <w:pStyle w:val="ConsPlusNormal"/>
        <w:ind w:firstLine="540"/>
        <w:jc w:val="both"/>
      </w:pPr>
      <w:bookmarkStart w:id="29" w:name="P285"/>
      <w:bookmarkEnd w:id="29"/>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E53BF1" w:rsidRDefault="00E53BF1">
      <w:pPr>
        <w:pStyle w:val="ConsPlusNormal"/>
        <w:ind w:firstLine="540"/>
        <w:jc w:val="both"/>
      </w:pPr>
      <w:r>
        <w:t>1) назначения страховой пенсии по старости впервые (в том числе досрочно) позднее возникновения права на указанную пенсию;</w:t>
      </w:r>
    </w:p>
    <w:p w:rsidR="00E53BF1" w:rsidRDefault="00E53BF1">
      <w:pPr>
        <w:pStyle w:val="ConsPlusNormal"/>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E53BF1" w:rsidRDefault="00E53BF1">
      <w:pPr>
        <w:pStyle w:val="ConsPlusNormal"/>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E53BF1" w:rsidRDefault="00E53BF1">
      <w:pPr>
        <w:pStyle w:val="ConsPlusNormal"/>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E53BF1" w:rsidRDefault="00E53BF1">
      <w:pPr>
        <w:pStyle w:val="ConsPlusNormal"/>
        <w:ind w:firstLine="540"/>
        <w:jc w:val="both"/>
      </w:pPr>
      <w:bookmarkStart w:id="30" w:name="P290"/>
      <w:bookmarkEnd w:id="30"/>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813" w:history="1">
        <w:r>
          <w:rPr>
            <w:color w:val="0000FF"/>
          </w:rPr>
          <w:t>приложению 1</w:t>
        </w:r>
      </w:hyperlink>
      <w:r>
        <w:t xml:space="preserve"> к настоящему Федеральному закону.</w:t>
      </w:r>
    </w:p>
    <w:p w:rsidR="00E53BF1" w:rsidRDefault="00E53BF1">
      <w:pPr>
        <w:pStyle w:val="ConsPlusNormal"/>
        <w:ind w:firstLine="540"/>
        <w:jc w:val="both"/>
      </w:pPr>
      <w:bookmarkStart w:id="31" w:name="P291"/>
      <w:bookmarkEnd w:id="31"/>
      <w:r>
        <w:t xml:space="preserv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Федеральным </w:t>
      </w:r>
      <w:hyperlink r:id="rId6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формуле:</w:t>
      </w:r>
    </w:p>
    <w:p w:rsidR="00E53BF1" w:rsidRDefault="00E53BF1">
      <w:pPr>
        <w:pStyle w:val="ConsPlusNormal"/>
        <w:ind w:firstLine="540"/>
        <w:jc w:val="both"/>
      </w:pPr>
    </w:p>
    <w:p w:rsidR="00E53BF1" w:rsidRPr="00E53BF1" w:rsidRDefault="00E53BF1">
      <w:pPr>
        <w:pStyle w:val="ConsPlusNormal"/>
        <w:ind w:firstLine="540"/>
        <w:jc w:val="both"/>
        <w:rPr>
          <w:lang w:val="en-US"/>
        </w:rPr>
      </w:pPr>
      <w:r>
        <w:t>ИПК</w:t>
      </w:r>
      <w:r w:rsidRPr="00E53BF1">
        <w:rPr>
          <w:lang w:val="en-US"/>
        </w:rPr>
        <w:t>i = (</w:t>
      </w:r>
      <w:r>
        <w:t>СВгод</w:t>
      </w:r>
      <w:r w:rsidRPr="00E53BF1">
        <w:rPr>
          <w:lang w:val="en-US"/>
        </w:rPr>
        <w:t xml:space="preserve">,i / </w:t>
      </w:r>
      <w:r>
        <w:t>НСВгод</w:t>
      </w:r>
      <w:r w:rsidRPr="00E53BF1">
        <w:rPr>
          <w:lang w:val="en-US"/>
        </w:rPr>
        <w:t>,i) x 10,</w:t>
      </w:r>
    </w:p>
    <w:p w:rsidR="00E53BF1" w:rsidRPr="00E53BF1" w:rsidRDefault="00E53BF1">
      <w:pPr>
        <w:pStyle w:val="ConsPlusNormal"/>
        <w:ind w:firstLine="540"/>
        <w:jc w:val="both"/>
        <w:rPr>
          <w:lang w:val="en-US"/>
        </w:rPr>
      </w:pPr>
    </w:p>
    <w:p w:rsidR="00E53BF1" w:rsidRDefault="00E53BF1">
      <w:pPr>
        <w:pStyle w:val="ConsPlusNormal"/>
        <w:ind w:firstLine="540"/>
        <w:jc w:val="both"/>
      </w:pPr>
      <w:r>
        <w:t xml:space="preserve">где ИПКi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Федеральным </w:t>
      </w:r>
      <w:hyperlink r:id="rId64" w:history="1">
        <w:r>
          <w:rPr>
            <w:color w:val="0000FF"/>
          </w:rPr>
          <w:t>законом</w:t>
        </w:r>
      </w:hyperlink>
      <w:r>
        <w:t xml:space="preserve"> от 24 июля </w:t>
      </w:r>
      <w:r>
        <w:lastRenderedPageBreak/>
        <w:t>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СВгод,i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41" w:history="1">
        <w:r>
          <w:rPr>
            <w:color w:val="0000FF"/>
          </w:rPr>
          <w:t>частях 3</w:t>
        </w:r>
      </w:hyperlink>
      <w:r>
        <w:t xml:space="preserve"> и </w:t>
      </w:r>
      <w:hyperlink w:anchor="P145"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Федеральным </w:t>
      </w:r>
      <w:hyperlink r:id="rId6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НСВгод,i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66" w:history="1">
        <w:r>
          <w:rPr>
            <w:color w:val="0000FF"/>
          </w:rPr>
          <w:t>предельной величины базы</w:t>
        </w:r>
      </w:hyperlink>
      <w:r>
        <w:t xml:space="preserve"> для начисления страховых взносов в Пенсионный фонд Российской Федерации за соответствующий календарный год.</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hyperlink w:anchor="P945" w:history="1">
        <w:r>
          <w:rPr>
            <w:color w:val="0000FF"/>
          </w:rPr>
          <w:t>приложению 4</w:t>
        </w:r>
      </w:hyperlink>
      <w:r>
        <w:rPr>
          <w:color w:val="0A2666"/>
        </w:rPr>
        <w:t xml:space="preserve"> к данному документу (</w:t>
      </w:r>
      <w:hyperlink w:anchor="P778" w:history="1">
        <w:r>
          <w:rPr>
            <w:color w:val="0000FF"/>
          </w:rPr>
          <w:t>часть четвертая статьи 35</w:t>
        </w:r>
      </w:hyperlink>
      <w:r>
        <w:rPr>
          <w:color w:val="0A2666"/>
        </w:rP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32" w:name="P302"/>
      <w:bookmarkEnd w:id="32"/>
      <w:r>
        <w:t>19. Максимальное значение индивидуального пенсионного коэффициента, определяемое за каждый календарный год, учитывается в размере:</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Отношения по формированию пенсионных накоплений регулируются Федеральным законом от 15.12.2001 N 167-ФЗ, </w:t>
      </w:r>
      <w:hyperlink r:id="rId67" w:history="1">
        <w:r>
          <w:rPr>
            <w:color w:val="0000FF"/>
          </w:rPr>
          <w:t>статьями 33.1</w:t>
        </w:r>
      </w:hyperlink>
      <w:r>
        <w:rPr>
          <w:color w:val="0A2666"/>
        </w:rPr>
        <w:t xml:space="preserve"> и </w:t>
      </w:r>
      <w:hyperlink r:id="rId68" w:history="1">
        <w:r>
          <w:rPr>
            <w:color w:val="0000FF"/>
          </w:rPr>
          <w:t>33.3</w:t>
        </w:r>
      </w:hyperlink>
      <w:r>
        <w:rPr>
          <w:color w:val="0A2666"/>
        </w:rPr>
        <w:t xml:space="preserve"> которого установлены тарифы страховых взносов и порядок определения варианта пенсионного обеспечения застрахованных лиц.</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6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7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71"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20 статьи 15 приостановлено до 1 января 2017 года Федеральным </w:t>
      </w:r>
      <w:hyperlink r:id="rId72" w:history="1">
        <w:r>
          <w:rPr>
            <w:color w:val="0000FF"/>
          </w:rPr>
          <w:t>законом</w:t>
        </w:r>
      </w:hyperlink>
      <w:r>
        <w:t xml:space="preserve">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20. Стоимость одного пенсионного коэффициента ежегодно увеличивается и устанавливается:</w:t>
      </w:r>
    </w:p>
    <w:p w:rsidR="00E53BF1" w:rsidRDefault="00E53BF1">
      <w:pPr>
        <w:pStyle w:val="ConsPlusNormal"/>
        <w:ind w:firstLine="540"/>
        <w:jc w:val="both"/>
      </w:pPr>
      <w:bookmarkStart w:id="33" w:name="P318"/>
      <w:bookmarkEnd w:id="33"/>
      <w:r>
        <w:t>1) на 1 февраля - исходя из роста потребительских цен за прошедший год;</w:t>
      </w:r>
    </w:p>
    <w:p w:rsidR="00E53BF1" w:rsidRDefault="00E53BF1">
      <w:pPr>
        <w:pStyle w:val="ConsPlusNormal"/>
        <w:ind w:firstLine="540"/>
        <w:jc w:val="both"/>
      </w:pPr>
      <w:bookmarkStart w:id="34" w:name="P319"/>
      <w:bookmarkEnd w:id="34"/>
      <w:r>
        <w:t>2) на 1 апреля - в соответствии с формулой:</w:t>
      </w:r>
    </w:p>
    <w:p w:rsidR="00E53BF1" w:rsidRDefault="00E53BF1">
      <w:pPr>
        <w:pStyle w:val="ConsPlusNormal"/>
        <w:ind w:firstLine="540"/>
        <w:jc w:val="both"/>
      </w:pPr>
    </w:p>
    <w:p w:rsidR="00E53BF1" w:rsidRDefault="00E53BF1">
      <w:pPr>
        <w:pStyle w:val="ConsPlusNormal"/>
        <w:ind w:firstLine="540"/>
        <w:jc w:val="both"/>
      </w:pPr>
      <w:r w:rsidRPr="002D7FCA">
        <w:rPr>
          <w:position w:val="-14"/>
        </w:rPr>
        <w:lastRenderedPageBreak/>
        <w:pict>
          <v:shape id="_x0000_i1035" style="width:197.25pt;height:21.75pt" coordsize="" o:spt="100" adj="0,,0" path="" filled="f" stroked="f">
            <v:stroke joinstyle="miter"/>
            <v:imagedata r:id="rId73" o:title="base_1_191411_22"/>
            <v:formulas/>
            <v:path o:connecttype="segments"/>
          </v:shape>
        </w:pict>
      </w:r>
      <w:r>
        <w:t>,</w:t>
      </w:r>
    </w:p>
    <w:p w:rsidR="00E53BF1" w:rsidRDefault="00E53BF1">
      <w:pPr>
        <w:pStyle w:val="ConsPlusNormal"/>
        <w:ind w:firstLine="540"/>
        <w:jc w:val="both"/>
      </w:pPr>
    </w:p>
    <w:p w:rsidR="00E53BF1" w:rsidRDefault="00E53BF1">
      <w:pPr>
        <w:pStyle w:val="ConsPlusNormal"/>
        <w:ind w:firstLine="540"/>
        <w:jc w:val="both"/>
      </w:pPr>
      <w:r>
        <w:t>где СПКi - стоимость одного пенсионного коэффициента соответствующего года;</w:t>
      </w:r>
    </w:p>
    <w:p w:rsidR="00E53BF1" w:rsidRDefault="00E53BF1">
      <w:pPr>
        <w:pStyle w:val="ConsPlusNormal"/>
        <w:ind w:firstLine="540"/>
        <w:jc w:val="both"/>
      </w:pPr>
      <w:r>
        <w:t>ОбССi - объем поступлений от страховых взносов на выплату страховых пенсий;</w:t>
      </w:r>
    </w:p>
    <w:p w:rsidR="00E53BF1" w:rsidRDefault="00E53BF1">
      <w:pPr>
        <w:pStyle w:val="ConsPlusNormal"/>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E53BF1" w:rsidRDefault="00E53BF1">
      <w:pPr>
        <w:pStyle w:val="ConsPlusNormal"/>
        <w:ind w:firstLine="540"/>
        <w:jc w:val="both"/>
      </w:pPr>
      <w:r w:rsidRPr="002D7FCA">
        <w:rPr>
          <w:position w:val="-14"/>
        </w:rPr>
        <w:pict>
          <v:shape id="_x0000_i1036" style="width:48.75pt;height:21.75pt" coordsize="" o:spt="100" adj="0,,0" path="" filled="f" stroked="f">
            <v:stroke joinstyle="miter"/>
            <v:imagedata r:id="rId74" o:title="base_1_191411_23"/>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21 статьи 15 приостановлено до 1 января 2017 года Федеральным </w:t>
      </w:r>
      <w:hyperlink r:id="rId75" w:history="1">
        <w:r>
          <w:rPr>
            <w:color w:val="0000FF"/>
          </w:rPr>
          <w:t>законом</w:t>
        </w:r>
      </w:hyperlink>
      <w:r>
        <w:t xml:space="preserve">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21.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22 статьи 15 приостановлено до 1 января 2017 года Федеральным </w:t>
      </w:r>
      <w:hyperlink r:id="rId76" w:history="1">
        <w:r>
          <w:rPr>
            <w:color w:val="0000FF"/>
          </w:rPr>
          <w:t>законом</w:t>
        </w:r>
      </w:hyperlink>
      <w:r>
        <w:t xml:space="preserve">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E53BF1" w:rsidRDefault="00E53BF1">
      <w:pPr>
        <w:pStyle w:val="ConsPlusNormal"/>
        <w:ind w:firstLine="540"/>
        <w:jc w:val="both"/>
      </w:pPr>
      <w:r>
        <w:t>23. Методика определения стоимости одного пенсионного коэффициента утверждается Правительством Российской Федерации.</w:t>
      </w:r>
    </w:p>
    <w:p w:rsidR="00E53BF1" w:rsidRDefault="00E53BF1">
      <w:pPr>
        <w:pStyle w:val="ConsPlusNormal"/>
        <w:ind w:firstLine="540"/>
        <w:jc w:val="both"/>
      </w:pPr>
      <w:bookmarkStart w:id="35" w:name="P338"/>
      <w:bookmarkEnd w:id="35"/>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58"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78" w:history="1">
        <w:r>
          <w:rPr>
            <w:color w:val="0000FF"/>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E53BF1" w:rsidRDefault="00E53BF1">
      <w:pPr>
        <w:pStyle w:val="ConsPlusNormal"/>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E53BF1" w:rsidRDefault="00E53BF1">
      <w:pPr>
        <w:pStyle w:val="ConsPlusNormal"/>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E53BF1" w:rsidRDefault="00E53BF1">
      <w:pPr>
        <w:pStyle w:val="ConsPlusNormal"/>
        <w:ind w:firstLine="540"/>
        <w:jc w:val="both"/>
      </w:pPr>
    </w:p>
    <w:p w:rsidR="00E53BF1" w:rsidRDefault="00E53BF1">
      <w:pPr>
        <w:pStyle w:val="ConsPlusNormal"/>
        <w:ind w:firstLine="540"/>
        <w:jc w:val="both"/>
      </w:pPr>
      <w:r>
        <w:t>Статья 16. Фиксированная выплата к страховой пенсии</w:t>
      </w:r>
    </w:p>
    <w:p w:rsidR="00E53BF1" w:rsidRDefault="00E53BF1">
      <w:pPr>
        <w:pStyle w:val="ConsPlusNormal"/>
        <w:ind w:firstLine="540"/>
        <w:jc w:val="both"/>
      </w:pP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Размер фиксированной выплаты к страховой пенсии, установленный частью 1 статьи 16, проиндексирован. Размер фиксированной выплаты с учетом индексации см. в Справочной </w:t>
      </w:r>
      <w:hyperlink r:id="rId77" w:history="1">
        <w:r>
          <w:rPr>
            <w:color w:val="0000FF"/>
          </w:rPr>
          <w:t>информации</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36" w:name="P348"/>
      <w:bookmarkEnd w:id="36"/>
      <w:r>
        <w:t xml:space="preserve">1. Фиксированная выплата к страховой пенсии по старости лицам (за исключением лиц, </w:t>
      </w:r>
      <w:r>
        <w:lastRenderedPageBreak/>
        <w:t xml:space="preserve">являющихся получателями пенсии за выслугу лет либо пенсии по инвалидности в соответствии с </w:t>
      </w:r>
      <w:hyperlink r:id="rId7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w:t>
      </w:r>
      <w:hyperlink r:id="rId79"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3 935 рублей в месяц.</w:t>
      </w:r>
    </w:p>
    <w:p w:rsidR="00E53BF1" w:rsidRDefault="00E53BF1">
      <w:pPr>
        <w:pStyle w:val="ConsPlusNormal"/>
        <w:ind w:firstLine="540"/>
        <w:jc w:val="both"/>
      </w:pPr>
      <w:bookmarkStart w:id="37" w:name="P349"/>
      <w:bookmarkEnd w:id="37"/>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48" w:history="1">
        <w:r>
          <w:rPr>
            <w:color w:val="0000FF"/>
          </w:rPr>
          <w:t>частью 1</w:t>
        </w:r>
      </w:hyperlink>
      <w:r>
        <w:t xml:space="preserve"> настоящей статьи.</w:t>
      </w:r>
    </w:p>
    <w:p w:rsidR="00E53BF1" w:rsidRDefault="00E53BF1">
      <w:pPr>
        <w:pStyle w:val="ConsPlusNormal"/>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E53BF1" w:rsidRDefault="00E53BF1">
      <w:pPr>
        <w:pStyle w:val="ConsPlusNormal"/>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52" w:history="1">
        <w:r>
          <w:rPr>
            <w:color w:val="0000FF"/>
          </w:rPr>
          <w:t>частью 5</w:t>
        </w:r>
      </w:hyperlink>
      <w:r>
        <w:t xml:space="preserve"> настоящей статьи.</w:t>
      </w:r>
    </w:p>
    <w:p w:rsidR="00E53BF1" w:rsidRDefault="00E53BF1">
      <w:pPr>
        <w:pStyle w:val="ConsPlusNormal"/>
        <w:ind w:firstLine="540"/>
        <w:jc w:val="both"/>
      </w:pPr>
      <w:bookmarkStart w:id="38" w:name="P352"/>
      <w:bookmarkEnd w:id="38"/>
      <w: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863" w:history="1">
        <w:r>
          <w:rPr>
            <w:color w:val="0000FF"/>
          </w:rPr>
          <w:t>приложению 2</w:t>
        </w:r>
      </w:hyperlink>
      <w:r>
        <w:t xml:space="preserve"> к настоящему Федеральному закону.</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6 статьи 16 приостановлено до 1 января 2017 года Федеральным </w:t>
      </w:r>
      <w:hyperlink r:id="rId80" w:history="1">
        <w:r>
          <w:rPr>
            <w:color w:val="0000FF"/>
          </w:rPr>
          <w:t>законом</w:t>
        </w:r>
      </w:hyperlink>
      <w:r>
        <w:t xml:space="preserve"> от 29.12.2015 N 385-ФЗ. Об особенностях увеличения страховой пенсии, фиксированной выплаты  к страховой пенсии в 2016 году см. </w:t>
      </w:r>
      <w:hyperlink r:id="rId81" w:history="1">
        <w:r>
          <w:rPr>
            <w:color w:val="0000FF"/>
          </w:rPr>
          <w:t>статьи 5</w:t>
        </w:r>
      </w:hyperlink>
      <w:r>
        <w:t xml:space="preserve"> - </w:t>
      </w:r>
      <w:hyperlink r:id="rId82" w:history="1">
        <w:r>
          <w:rPr>
            <w:color w:val="0000FF"/>
          </w:rPr>
          <w:t>7</w:t>
        </w:r>
      </w:hyperlink>
      <w:r>
        <w:t xml:space="preserve"> Федерального закона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39" w:name="P357"/>
      <w:bookmarkEnd w:id="39"/>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7 статьи 16 приостановлено до 1 января 2017 года Федеральным </w:t>
      </w:r>
      <w:hyperlink r:id="rId83" w:history="1">
        <w:r>
          <w:rPr>
            <w:color w:val="0000FF"/>
          </w:rPr>
          <w:t>законом</w:t>
        </w:r>
      </w:hyperlink>
      <w:r>
        <w:t xml:space="preserve">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40" w:name="P362"/>
      <w:bookmarkEnd w:id="40"/>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84"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E53BF1" w:rsidRDefault="00E53BF1">
      <w:pPr>
        <w:pStyle w:val="ConsPlusNormal"/>
        <w:ind w:firstLine="540"/>
        <w:jc w:val="both"/>
      </w:pPr>
    </w:p>
    <w:p w:rsidR="00E53BF1" w:rsidRDefault="00E53BF1">
      <w:pPr>
        <w:pStyle w:val="ConsPlusNormal"/>
        <w:ind w:firstLine="540"/>
        <w:jc w:val="both"/>
      </w:pPr>
      <w:bookmarkStart w:id="41" w:name="P364"/>
      <w:bookmarkEnd w:id="41"/>
      <w:r>
        <w:t>Статья 17. Повышение фиксированной выплаты к страховой пенсии</w:t>
      </w:r>
    </w:p>
    <w:p w:rsidR="00E53BF1" w:rsidRDefault="00E53BF1">
      <w:pPr>
        <w:pStyle w:val="ConsPlusNormal"/>
        <w:ind w:firstLine="540"/>
        <w:jc w:val="both"/>
      </w:pPr>
    </w:p>
    <w:p w:rsidR="00E53BF1" w:rsidRDefault="00E53BF1">
      <w:pPr>
        <w:pStyle w:val="ConsPlusNormal"/>
        <w:ind w:firstLine="540"/>
        <w:jc w:val="both"/>
      </w:pPr>
      <w:bookmarkStart w:id="42" w:name="P366"/>
      <w:bookmarkEnd w:id="42"/>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48" w:history="1">
        <w:r>
          <w:rPr>
            <w:color w:val="0000FF"/>
          </w:rPr>
          <w:t>частью 1 статьи 16</w:t>
        </w:r>
      </w:hyperlink>
      <w:r>
        <w:t xml:space="preserve"> настоящего Федерального закона.</w:t>
      </w:r>
    </w:p>
    <w:p w:rsidR="00E53BF1" w:rsidRDefault="00E53BF1">
      <w:pPr>
        <w:pStyle w:val="ConsPlusNormal"/>
        <w:ind w:firstLine="540"/>
        <w:jc w:val="both"/>
      </w:pPr>
      <w:r>
        <w:t xml:space="preserve">2. Лицам, являющимся инвалидами I группы, устанавливается повышение фиксированной </w:t>
      </w:r>
      <w:r>
        <w:lastRenderedPageBreak/>
        <w:t xml:space="preserve">выплаты к страховой пенсии по инвалидности в сумме, равной 100 процентам суммы, предусмотренной </w:t>
      </w:r>
      <w:hyperlink w:anchor="P348" w:history="1">
        <w:r>
          <w:rPr>
            <w:color w:val="0000FF"/>
          </w:rPr>
          <w:t>частью 1 статьи 16</w:t>
        </w:r>
      </w:hyperlink>
      <w:r>
        <w:t xml:space="preserve"> настоящего Федерального закона.</w:t>
      </w:r>
    </w:p>
    <w:p w:rsidR="00E53BF1" w:rsidRDefault="00E53BF1">
      <w:pPr>
        <w:pStyle w:val="ConsPlusNormal"/>
        <w:ind w:firstLine="540"/>
        <w:jc w:val="both"/>
      </w:pPr>
      <w:bookmarkStart w:id="43" w:name="P368"/>
      <w:bookmarkEnd w:id="43"/>
      <w:r>
        <w:t xml:space="preserve">3. Лицам, на иждивении которых находятся нетрудоспособные члены семьи, указанные в </w:t>
      </w:r>
      <w:hyperlink w:anchor="P101" w:history="1">
        <w:r>
          <w:rPr>
            <w:color w:val="0000FF"/>
          </w:rPr>
          <w:t>пунктах 1</w:t>
        </w:r>
      </w:hyperlink>
      <w:r>
        <w:t xml:space="preserve">, </w:t>
      </w:r>
      <w:hyperlink w:anchor="P103" w:history="1">
        <w:r>
          <w:rPr>
            <w:color w:val="0000FF"/>
          </w:rPr>
          <w:t>3</w:t>
        </w:r>
      </w:hyperlink>
      <w:r>
        <w:t xml:space="preserve"> и </w:t>
      </w:r>
      <w:hyperlink w:anchor="P104"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48"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E53BF1" w:rsidRDefault="00E53BF1">
      <w:pPr>
        <w:pStyle w:val="ConsPlusNormal"/>
        <w:ind w:firstLine="540"/>
        <w:jc w:val="both"/>
      </w:pPr>
      <w:bookmarkStart w:id="44" w:name="P369"/>
      <w:bookmarkEnd w:id="44"/>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1" w:history="1">
        <w:r>
          <w:rPr>
            <w:color w:val="0000FF"/>
          </w:rPr>
          <w:t>пунктах 1</w:t>
        </w:r>
      </w:hyperlink>
      <w:r>
        <w:t xml:space="preserve">, </w:t>
      </w:r>
      <w:hyperlink w:anchor="P103" w:history="1">
        <w:r>
          <w:rPr>
            <w:color w:val="0000FF"/>
          </w:rPr>
          <w:t>3</w:t>
        </w:r>
      </w:hyperlink>
      <w:r>
        <w:t xml:space="preserve"> и </w:t>
      </w:r>
      <w:hyperlink w:anchor="P104"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6" w:history="1">
        <w:r>
          <w:rPr>
            <w:color w:val="0000FF"/>
          </w:rPr>
          <w:t>частями 1</w:t>
        </w:r>
      </w:hyperlink>
      <w:r>
        <w:t xml:space="preserve"> - </w:t>
      </w:r>
      <w:hyperlink w:anchor="P368" w:history="1">
        <w:r>
          <w:rPr>
            <w:color w:val="0000FF"/>
          </w:rPr>
          <w:t>3</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E53BF1" w:rsidRDefault="00E53BF1">
      <w:pPr>
        <w:pStyle w:val="ConsPlusNormal"/>
        <w:ind w:firstLine="540"/>
        <w:jc w:val="both"/>
      </w:pPr>
      <w:bookmarkStart w:id="45" w:name="P370"/>
      <w:bookmarkEnd w:id="45"/>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1" w:history="1">
        <w:r>
          <w:rPr>
            <w:color w:val="0000FF"/>
          </w:rPr>
          <w:t>пунктах 1</w:t>
        </w:r>
      </w:hyperlink>
      <w:r>
        <w:t xml:space="preserve">, </w:t>
      </w:r>
      <w:hyperlink w:anchor="P103" w:history="1">
        <w:r>
          <w:rPr>
            <w:color w:val="0000FF"/>
          </w:rPr>
          <w:t>3</w:t>
        </w:r>
      </w:hyperlink>
      <w:r>
        <w:t xml:space="preserve"> и </w:t>
      </w:r>
      <w:hyperlink w:anchor="P104"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6" w:history="1">
        <w:r>
          <w:rPr>
            <w:color w:val="0000FF"/>
          </w:rPr>
          <w:t>частями 1</w:t>
        </w:r>
      </w:hyperlink>
      <w:r>
        <w:t xml:space="preserve"> - </w:t>
      </w:r>
      <w:hyperlink w:anchor="P368" w:history="1">
        <w:r>
          <w:rPr>
            <w:color w:val="0000FF"/>
          </w:rPr>
          <w:t>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E53BF1" w:rsidRDefault="00E53BF1">
      <w:pPr>
        <w:pStyle w:val="ConsPlusNormal"/>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E53BF1" w:rsidRDefault="00E53BF1">
      <w:pPr>
        <w:pStyle w:val="ConsPlusNormal"/>
        <w:ind w:firstLine="540"/>
        <w:jc w:val="both"/>
      </w:pPr>
      <w:r>
        <w:t xml:space="preserve">7. При установлении повышения фиксированной выплаты к страховой пенсии, предусмотренного </w:t>
      </w:r>
      <w:hyperlink w:anchor="P369" w:history="1">
        <w:r>
          <w:rPr>
            <w:color w:val="0000FF"/>
          </w:rPr>
          <w:t>частями 4</w:t>
        </w:r>
      </w:hyperlink>
      <w:r>
        <w:t xml:space="preserve"> и </w:t>
      </w:r>
      <w:hyperlink w:anchor="P370" w:history="1">
        <w:r>
          <w:rPr>
            <w:color w:val="0000FF"/>
          </w:rPr>
          <w:t>5</w:t>
        </w:r>
      </w:hyperlink>
      <w:r>
        <w:t xml:space="preserve"> настоящей статьи, применяется </w:t>
      </w:r>
      <w:hyperlink r:id="rId85"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E53BF1" w:rsidRDefault="00E53BF1">
      <w:pPr>
        <w:pStyle w:val="ConsPlusNormal"/>
        <w:ind w:firstLine="540"/>
        <w:jc w:val="both"/>
      </w:pPr>
      <w:bookmarkStart w:id="46" w:name="P373"/>
      <w:bookmarkEnd w:id="46"/>
      <w:r>
        <w:t xml:space="preserve">8. Детям, указанным в </w:t>
      </w:r>
      <w:hyperlink w:anchor="P101"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49" w:history="1">
        <w:r>
          <w:rPr>
            <w:color w:val="0000FF"/>
          </w:rPr>
          <w:t>частью 2 статьи 16</w:t>
        </w:r>
      </w:hyperlink>
      <w:r>
        <w:t xml:space="preserve"> настоящего Федерального закона.</w:t>
      </w:r>
    </w:p>
    <w:p w:rsidR="00E53BF1" w:rsidRDefault="00E53BF1">
      <w:pPr>
        <w:pStyle w:val="ConsPlusNormal"/>
        <w:ind w:firstLine="540"/>
        <w:jc w:val="both"/>
      </w:pPr>
      <w:bookmarkStart w:id="47" w:name="P374"/>
      <w:bookmarkEnd w:id="47"/>
      <w: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и </w:t>
      </w:r>
      <w:hyperlink w:anchor="P373"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1" w:history="1">
        <w:r>
          <w:rPr>
            <w:color w:val="0000FF"/>
          </w:rPr>
          <w:t>пунктах 1</w:t>
        </w:r>
      </w:hyperlink>
      <w:r>
        <w:t xml:space="preserve">, </w:t>
      </w:r>
      <w:hyperlink w:anchor="P103" w:history="1">
        <w:r>
          <w:rPr>
            <w:color w:val="0000FF"/>
          </w:rPr>
          <w:t>3</w:t>
        </w:r>
      </w:hyperlink>
      <w:r>
        <w:t xml:space="preserve"> и </w:t>
      </w:r>
      <w:hyperlink w:anchor="P104"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6" w:history="1">
        <w:r>
          <w:rPr>
            <w:color w:val="0000FF"/>
          </w:rPr>
          <w:t>частями 1</w:t>
        </w:r>
      </w:hyperlink>
      <w:r>
        <w:t xml:space="preserve"> - </w:t>
      </w:r>
      <w:hyperlink w:anchor="P368" w:history="1">
        <w:r>
          <w:rPr>
            <w:color w:val="0000FF"/>
          </w:rPr>
          <w:t>3</w:t>
        </w:r>
      </w:hyperlink>
      <w:r>
        <w:t xml:space="preserve"> настоящей статьи, дополнительно увеличиваются на соответствующий районный коэффициент, устанавливаемый </w:t>
      </w:r>
      <w:r>
        <w:lastRenderedPageBreak/>
        <w:t>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E53BF1" w:rsidRDefault="00E53BF1">
      <w:pPr>
        <w:pStyle w:val="ConsPlusNormal"/>
        <w:ind w:firstLine="540"/>
        <w:jc w:val="both"/>
      </w:pPr>
      <w:bookmarkStart w:id="48" w:name="P375"/>
      <w:bookmarkEnd w:id="48"/>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и </w:t>
      </w:r>
      <w:hyperlink w:anchor="P366" w:history="1">
        <w:r>
          <w:rPr>
            <w:color w:val="0000FF"/>
          </w:rPr>
          <w:t>частями 1</w:t>
        </w:r>
      </w:hyperlink>
      <w:r>
        <w:t xml:space="preserve"> - </w:t>
      </w:r>
      <w:hyperlink w:anchor="P368" w:history="1">
        <w:r>
          <w:rPr>
            <w:color w:val="0000FF"/>
          </w:rPr>
          <w:t>3</w:t>
        </w:r>
      </w:hyperlink>
      <w:r>
        <w:t xml:space="preserve">, </w:t>
      </w:r>
      <w:hyperlink w:anchor="P373" w:history="1">
        <w:r>
          <w:rPr>
            <w:color w:val="0000FF"/>
          </w:rPr>
          <w:t>8</w:t>
        </w:r>
      </w:hyperlink>
      <w:r>
        <w:t xml:space="preserve"> и </w:t>
      </w:r>
      <w:hyperlink w:anchor="P386" w:history="1">
        <w:r>
          <w:rPr>
            <w:color w:val="0000FF"/>
          </w:rPr>
          <w:t>14</w:t>
        </w:r>
      </w:hyperlink>
      <w:r>
        <w:t xml:space="preserve"> настоящей статьи.</w:t>
      </w:r>
    </w:p>
    <w:p w:rsidR="00E53BF1" w:rsidRDefault="00E53BF1">
      <w:pPr>
        <w:pStyle w:val="ConsPlusNormal"/>
        <w:ind w:firstLine="540"/>
        <w:jc w:val="both"/>
      </w:pPr>
      <w:r>
        <w:t xml:space="preserve">11. </w:t>
      </w:r>
      <w:hyperlink r:id="rId86" w:history="1">
        <w:r>
          <w:rPr>
            <w:color w:val="0000FF"/>
          </w:rPr>
          <w:t>Порядок</w:t>
        </w:r>
      </w:hyperlink>
      <w:r>
        <w:t xml:space="preserve"> установления и выплаты повышения фиксированной выплаты к страховой пенсии, предусмотренного </w:t>
      </w:r>
      <w:hyperlink w:anchor="P374" w:history="1">
        <w:r>
          <w:rPr>
            <w:color w:val="0000FF"/>
          </w:rPr>
          <w:t>частями 9</w:t>
        </w:r>
      </w:hyperlink>
      <w:r>
        <w:t xml:space="preserve">, </w:t>
      </w:r>
      <w:hyperlink w:anchor="P375" w:history="1">
        <w:r>
          <w:rPr>
            <w:color w:val="0000FF"/>
          </w:rPr>
          <w:t>10</w:t>
        </w:r>
      </w:hyperlink>
      <w:r>
        <w:t xml:space="preserve">, </w:t>
      </w:r>
      <w:hyperlink w:anchor="P386" w:history="1">
        <w:r>
          <w:rPr>
            <w:color w:val="0000FF"/>
          </w:rPr>
          <w:t>14</w:t>
        </w:r>
      </w:hyperlink>
      <w:r>
        <w:t xml:space="preserve"> и </w:t>
      </w:r>
      <w:hyperlink w:anchor="P391" w:history="1">
        <w:r>
          <w:rPr>
            <w:color w:val="0000FF"/>
          </w:rPr>
          <w:t>15</w:t>
        </w:r>
      </w:hyperlink>
      <w:r>
        <w:t xml:space="preserve"> настоящей статьи, определяется Правительством Российской Федерации.</w:t>
      </w:r>
    </w:p>
    <w:p w:rsidR="00E53BF1" w:rsidRDefault="00E53BF1">
      <w:pPr>
        <w:pStyle w:val="ConsPlusNormal"/>
        <w:ind w:firstLine="540"/>
        <w:jc w:val="both"/>
      </w:pPr>
      <w:r>
        <w:t xml:space="preserve">12. Повышение фиксированной выплаты к страховой пенсии, предусмотренное </w:t>
      </w:r>
      <w:hyperlink w:anchor="P369" w:history="1">
        <w:r>
          <w:rPr>
            <w:color w:val="0000FF"/>
          </w:rPr>
          <w:t>частями 4</w:t>
        </w:r>
      </w:hyperlink>
      <w:r>
        <w:t xml:space="preserve"> и </w:t>
      </w:r>
      <w:hyperlink w:anchor="P370" w:history="1">
        <w:r>
          <w:rPr>
            <w:color w:val="0000FF"/>
          </w:rPr>
          <w:t>5</w:t>
        </w:r>
      </w:hyperlink>
      <w:r>
        <w:t xml:space="preserve"> настоящей статьи, устанавливается независимо от места жительства застрахованного лица.</w:t>
      </w:r>
    </w:p>
    <w:p w:rsidR="00E53BF1" w:rsidRDefault="00E53BF1">
      <w:pPr>
        <w:pStyle w:val="ConsPlusNormal"/>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74"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69" w:history="1">
        <w:r>
          <w:rPr>
            <w:color w:val="0000FF"/>
          </w:rPr>
          <w:t>частью 4</w:t>
        </w:r>
      </w:hyperlink>
      <w:r>
        <w:t xml:space="preserve"> или </w:t>
      </w:r>
      <w:hyperlink w:anchor="P370"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Части 14 и 15 статьи 17 вступают в силу с 1 января 2016 года (</w:t>
      </w:r>
      <w:hyperlink w:anchor="P794" w:history="1">
        <w:r>
          <w:rPr>
            <w:color w:val="0000FF"/>
          </w:rPr>
          <w:t>часть 2 статьи 36</w:t>
        </w:r>
      </w:hyperlink>
      <w: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14 статьи 17 приостановлено до 1 января 2017 года Федеральным </w:t>
      </w:r>
      <w:hyperlink r:id="rId87" w:history="1">
        <w:r>
          <w:rPr>
            <w:color w:val="0000FF"/>
          </w:rPr>
          <w:t>законом</w:t>
        </w:r>
      </w:hyperlink>
      <w:r>
        <w:t xml:space="preserve">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49" w:name="P386"/>
      <w:bookmarkEnd w:id="49"/>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88"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48" w:history="1">
        <w:r>
          <w:rPr>
            <w:color w:val="0000FF"/>
          </w:rPr>
          <w:t>частями 1</w:t>
        </w:r>
      </w:hyperlink>
      <w:r>
        <w:t xml:space="preserve"> и </w:t>
      </w:r>
      <w:hyperlink w:anchor="P349" w:history="1">
        <w:r>
          <w:rPr>
            <w:color w:val="0000FF"/>
          </w:rPr>
          <w:t>2 статьи 16</w:t>
        </w:r>
      </w:hyperlink>
      <w:r>
        <w:t xml:space="preserve"> настоящего Федерального закона, на весь период их проживания в сельской местности.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15 статьи 17 приостановлено до 1 января 2017 года Федеральным </w:t>
      </w:r>
      <w:hyperlink r:id="rId89" w:history="1">
        <w:r>
          <w:rPr>
            <w:color w:val="0000FF"/>
          </w:rPr>
          <w:t>законом</w:t>
        </w:r>
      </w:hyperlink>
      <w:r>
        <w:t xml:space="preserve">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50" w:name="P391"/>
      <w:bookmarkEnd w:id="50"/>
      <w:r>
        <w:t xml:space="preserve">15. При выезде граждан, указанных в </w:t>
      </w:r>
      <w:hyperlink w:anchor="P386"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386" w:history="1">
        <w:r>
          <w:rPr>
            <w:color w:val="0000FF"/>
          </w:rPr>
          <w:t>частью 14</w:t>
        </w:r>
      </w:hyperlink>
      <w:r>
        <w:t xml:space="preserve"> настоящей статьи, не устанавливается.</w:t>
      </w:r>
    </w:p>
    <w:p w:rsidR="00E53BF1" w:rsidRDefault="00E53BF1">
      <w:pPr>
        <w:pStyle w:val="ConsPlusNormal"/>
        <w:ind w:firstLine="540"/>
        <w:jc w:val="both"/>
      </w:pPr>
      <w:r>
        <w:t xml:space="preserve">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386" w:history="1">
        <w:r>
          <w:rPr>
            <w:color w:val="0000FF"/>
          </w:rPr>
          <w:t>частью 14</w:t>
        </w:r>
      </w:hyperlink>
      <w: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E53BF1" w:rsidRDefault="00E53BF1">
      <w:pPr>
        <w:pStyle w:val="ConsPlusNormal"/>
        <w:ind w:firstLine="540"/>
        <w:jc w:val="both"/>
      </w:pPr>
    </w:p>
    <w:p w:rsidR="00E53BF1" w:rsidRDefault="00E53BF1">
      <w:pPr>
        <w:pStyle w:val="ConsPlusNormal"/>
        <w:ind w:firstLine="540"/>
        <w:jc w:val="both"/>
      </w:pPr>
      <w:r>
        <w:t xml:space="preserve">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w:t>
      </w:r>
      <w:r>
        <w:lastRenderedPageBreak/>
        <w:t>размеров страховых пенсий</w:t>
      </w:r>
    </w:p>
    <w:p w:rsidR="00E53BF1" w:rsidRDefault="00E53BF1">
      <w:pPr>
        <w:pStyle w:val="ConsPlusNormal"/>
        <w:ind w:firstLine="540"/>
        <w:jc w:val="both"/>
      </w:pPr>
    </w:p>
    <w:p w:rsidR="00E53BF1" w:rsidRDefault="00E53BF1">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E53BF1" w:rsidRDefault="00E53BF1">
      <w:pPr>
        <w:pStyle w:val="ConsPlusNormal"/>
        <w:ind w:firstLine="540"/>
        <w:jc w:val="both"/>
      </w:pPr>
      <w:bookmarkStart w:id="51" w:name="P397"/>
      <w:bookmarkEnd w:id="51"/>
      <w:r>
        <w:t>2. Перерасчет размера страховой пенсии производится в случае:</w:t>
      </w:r>
    </w:p>
    <w:p w:rsidR="00E53BF1" w:rsidRDefault="00E53BF1">
      <w:pPr>
        <w:pStyle w:val="ConsPlusNormal"/>
        <w:ind w:firstLine="540"/>
        <w:jc w:val="both"/>
      </w:pPr>
      <w:r>
        <w:t>1) увеличения величины индивидуального пенсионного коэффициента за периоды до 1 января 2015 года;</w:t>
      </w:r>
    </w:p>
    <w:p w:rsidR="00E53BF1" w:rsidRDefault="00E53BF1">
      <w:pPr>
        <w:pStyle w:val="ConsPlusNormal"/>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79"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E53BF1" w:rsidRDefault="00E53BF1">
      <w:pPr>
        <w:pStyle w:val="ConsPlusNormal"/>
        <w:ind w:firstLine="540"/>
        <w:jc w:val="both"/>
      </w:pPr>
      <w:bookmarkStart w:id="52" w:name="P400"/>
      <w:bookmarkEnd w:id="52"/>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291"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39" w:history="1">
        <w:r>
          <w:rPr>
            <w:color w:val="0000FF"/>
          </w:rPr>
          <w:t>статьями 19</w:t>
        </w:r>
      </w:hyperlink>
      <w:r>
        <w:t xml:space="preserve"> и </w:t>
      </w:r>
      <w:hyperlink w:anchor="P477"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E53BF1" w:rsidRDefault="00E53BF1">
      <w:pPr>
        <w:pStyle w:val="ConsPlusNormal"/>
        <w:ind w:firstLine="540"/>
        <w:jc w:val="both"/>
      </w:pPr>
      <w:bookmarkStart w:id="53" w:name="P401"/>
      <w:bookmarkEnd w:id="53"/>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400" w:history="1">
        <w:r>
          <w:rPr>
            <w:color w:val="0000FF"/>
          </w:rPr>
          <w:t>пунктом 3 части 2</w:t>
        </w:r>
      </w:hyperlink>
      <w:r>
        <w:t xml:space="preserve"> настоящей статьи, осуществляется по формуле:</w:t>
      </w:r>
    </w:p>
    <w:p w:rsidR="00E53BF1" w:rsidRDefault="00E53BF1">
      <w:pPr>
        <w:pStyle w:val="ConsPlusNormal"/>
        <w:ind w:firstLine="540"/>
        <w:jc w:val="both"/>
      </w:pPr>
    </w:p>
    <w:p w:rsidR="00E53BF1" w:rsidRDefault="00E53BF1">
      <w:pPr>
        <w:pStyle w:val="ConsPlusNormal"/>
        <w:ind w:firstLine="540"/>
        <w:jc w:val="both"/>
      </w:pPr>
      <w:r>
        <w:t>СПст = СПстп + (ИПКi / К / КН x СПК),</w:t>
      </w:r>
    </w:p>
    <w:p w:rsidR="00E53BF1" w:rsidRDefault="00E53BF1">
      <w:pPr>
        <w:pStyle w:val="ConsPlusNormal"/>
        <w:ind w:firstLine="540"/>
        <w:jc w:val="both"/>
      </w:pPr>
    </w:p>
    <w:p w:rsidR="00E53BF1" w:rsidRDefault="00E53BF1">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E53BF1" w:rsidRDefault="00E53BF1">
      <w:pPr>
        <w:pStyle w:val="ConsPlusNormal"/>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E53BF1" w:rsidRDefault="00E53BF1">
      <w:pPr>
        <w:pStyle w:val="ConsPlusNormal"/>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400"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90"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w:t>
      </w:r>
      <w:r>
        <w:lastRenderedPageBreak/>
        <w:t>пенсии по инвалидности, страховой пенсии по случаю потери кормильца;</w:t>
      </w:r>
    </w:p>
    <w:p w:rsidR="00E53BF1" w:rsidRDefault="00E53BF1">
      <w:pPr>
        <w:pStyle w:val="ConsPlusNormal"/>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70" w:history="1">
        <w:r>
          <w:rPr>
            <w:color w:val="0000FF"/>
          </w:rPr>
          <w:t>части 11 статьи 15</w:t>
        </w:r>
      </w:hyperlink>
      <w:r>
        <w:t xml:space="preserve"> настоящего Федерального закона;</w:t>
      </w:r>
    </w:p>
    <w:p w:rsidR="00E53BF1" w:rsidRDefault="00E53BF1">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E53BF1" w:rsidRDefault="00E53BF1">
      <w:pPr>
        <w:pStyle w:val="ConsPlusNormal"/>
        <w:ind w:firstLine="540"/>
        <w:jc w:val="both"/>
      </w:pPr>
      <w:bookmarkStart w:id="54" w:name="P415"/>
      <w:bookmarkEnd w:id="54"/>
      <w:r>
        <w:t xml:space="preserve">4. Максимальное значение индивидуального пенсионного коэффициента при перерасчете страховой пенсии, предусмотренном </w:t>
      </w:r>
      <w:hyperlink w:anchor="P400" w:history="1">
        <w:r>
          <w:rPr>
            <w:color w:val="0000FF"/>
          </w:rPr>
          <w:t>пунктом 3 части 2</w:t>
        </w:r>
      </w:hyperlink>
      <w:r>
        <w:t xml:space="preserve"> настоящей статьи, учитывается в размере:</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Отношения по формированию пенсионных накоплений регулируются Федеральным законом от 15.12.2001 N 167-ФЗ, </w:t>
      </w:r>
      <w:hyperlink r:id="rId91" w:history="1">
        <w:r>
          <w:rPr>
            <w:color w:val="0000FF"/>
          </w:rPr>
          <w:t>статьями 33.1</w:t>
        </w:r>
      </w:hyperlink>
      <w:r>
        <w:rPr>
          <w:color w:val="0A2666"/>
        </w:rPr>
        <w:t xml:space="preserve"> и </w:t>
      </w:r>
      <w:hyperlink r:id="rId92" w:history="1">
        <w:r>
          <w:rPr>
            <w:color w:val="0000FF"/>
          </w:rPr>
          <w:t>33.3</w:t>
        </w:r>
      </w:hyperlink>
      <w:r>
        <w:rPr>
          <w:color w:val="0A2666"/>
        </w:rPr>
        <w:t xml:space="preserve"> которого установлены тарифы страховых взносов и порядок определения варианта пенсионного обеспечения застрахованных лиц.</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9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9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bookmarkStart w:id="55" w:name="P422"/>
      <w:bookmarkEnd w:id="55"/>
      <w:r>
        <w:t xml:space="preserve">5. Детям, указанным в </w:t>
      </w:r>
      <w:hyperlink w:anchor="P101"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400" w:history="1">
        <w:r>
          <w:rPr>
            <w:color w:val="0000FF"/>
          </w:rPr>
          <w:t>пунктом 3 части 2</w:t>
        </w:r>
      </w:hyperlink>
      <w:r>
        <w:t xml:space="preserve"> и </w:t>
      </w:r>
      <w:hyperlink w:anchor="P401" w:history="1">
        <w:r>
          <w:rPr>
            <w:color w:val="0000FF"/>
          </w:rPr>
          <w:t>частями 3</w:t>
        </w:r>
      </w:hyperlink>
      <w:r>
        <w:t xml:space="preserve"> и </w:t>
      </w:r>
      <w:hyperlink w:anchor="P415"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E53BF1" w:rsidRDefault="00E53BF1">
      <w:pPr>
        <w:pStyle w:val="ConsPlusNormal"/>
        <w:ind w:firstLine="540"/>
        <w:jc w:val="both"/>
      </w:pPr>
      <w:r>
        <w:t xml:space="preserve">6. Детям, указанным в </w:t>
      </w:r>
      <w:hyperlink w:anchor="P101"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400" w:history="1">
        <w:r>
          <w:rPr>
            <w:color w:val="0000FF"/>
          </w:rPr>
          <w:t>пунктом 3 части 2</w:t>
        </w:r>
      </w:hyperlink>
      <w:r>
        <w:t xml:space="preserve"> и </w:t>
      </w:r>
      <w:hyperlink w:anchor="P401" w:history="1">
        <w:r>
          <w:rPr>
            <w:color w:val="0000FF"/>
          </w:rPr>
          <w:t>частями 3</w:t>
        </w:r>
      </w:hyperlink>
      <w:r>
        <w:t xml:space="preserve"> и </w:t>
      </w:r>
      <w:hyperlink w:anchor="P415"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E53BF1" w:rsidRDefault="00E53BF1">
      <w:pPr>
        <w:pStyle w:val="ConsPlusNormal"/>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95"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58" w:history="1">
        <w:r>
          <w:rPr>
            <w:color w:val="0000FF"/>
          </w:rPr>
          <w:t>статьей 15</w:t>
        </w:r>
      </w:hyperlink>
      <w:r>
        <w:t xml:space="preserve"> настоящего Федерального закона.</w:t>
      </w:r>
    </w:p>
    <w:p w:rsidR="00E53BF1" w:rsidRDefault="00E53BF1">
      <w:pPr>
        <w:pStyle w:val="ConsPlusNormal"/>
        <w:ind w:firstLine="540"/>
        <w:jc w:val="both"/>
      </w:pPr>
      <w:bookmarkStart w:id="56" w:name="P425"/>
      <w:bookmarkEnd w:id="56"/>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w:t>
      </w:r>
      <w:r>
        <w:lastRenderedPageBreak/>
        <w:t xml:space="preserve">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96"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E53BF1" w:rsidRDefault="00E53BF1">
      <w:pPr>
        <w:pStyle w:val="ConsPlusNormal"/>
        <w:ind w:firstLine="540"/>
        <w:jc w:val="both"/>
      </w:pPr>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Действие части 10 статьи 18 приостановлено до 1 января 2017 года Федеральным </w:t>
      </w:r>
      <w:hyperlink r:id="rId97" w:history="1">
        <w:r>
          <w:rPr>
            <w:color w:val="0000FF"/>
          </w:rPr>
          <w:t>законом</w:t>
        </w:r>
      </w:hyperlink>
      <w:r>
        <w:t xml:space="preserve"> от 29.12.2015 N 385-ФЗ. Об особенностях увеличения страховой пенсии, фиксированной выплаты к страховой пенсии в 2016 году см. </w:t>
      </w:r>
      <w:hyperlink r:id="rId98" w:history="1">
        <w:r>
          <w:rPr>
            <w:color w:val="0000FF"/>
          </w:rPr>
          <w:t>статьи 5</w:t>
        </w:r>
      </w:hyperlink>
      <w:r>
        <w:t xml:space="preserve"> - </w:t>
      </w:r>
      <w:hyperlink r:id="rId99" w:history="1">
        <w:r>
          <w:rPr>
            <w:color w:val="0000FF"/>
          </w:rPr>
          <w:t>7</w:t>
        </w:r>
      </w:hyperlink>
      <w:r>
        <w:t xml:space="preserve"> Федерального закона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57" w:name="P431"/>
      <w:bookmarkEnd w:id="57"/>
      <w:r>
        <w:t>10. Размер страховой пенсии ежегодно корректируется в следующем порядке:</w:t>
      </w:r>
    </w:p>
    <w:p w:rsidR="00E53BF1" w:rsidRDefault="00E53BF1">
      <w:pPr>
        <w:pStyle w:val="ConsPlusNormal"/>
        <w:ind w:firstLine="540"/>
        <w:jc w:val="both"/>
      </w:pPr>
      <w:r>
        <w:t xml:space="preserve">1) с 1 февраля в связи с установлением </w:t>
      </w:r>
      <w:hyperlink r:id="rId100"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E53BF1" w:rsidRDefault="00E53BF1">
      <w:pPr>
        <w:pStyle w:val="ConsPlusNormal"/>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19"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18"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E53BF1" w:rsidRDefault="00E53BF1">
      <w:pPr>
        <w:pStyle w:val="ConsPlusNormal"/>
        <w:ind w:firstLine="540"/>
        <w:jc w:val="both"/>
      </w:pP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Положения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w:t>
      </w:r>
      <w:hyperlink r:id="rId101" w:history="1">
        <w:r>
          <w:rPr>
            <w:color w:val="0000FF"/>
          </w:rPr>
          <w:t>закон</w:t>
        </w:r>
      </w:hyperlink>
      <w:r>
        <w:t xml:space="preserve"> от 21.07.2014 N 216-ФЗ).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58" w:name="P439"/>
      <w:bookmarkEnd w:id="58"/>
      <w:r>
        <w:t>Статья 19. Доля страховой пенсии по старости, устанавливаемая к пенсии за выслугу лет федеральным государственным гражданским служащим</w:t>
      </w:r>
    </w:p>
    <w:p w:rsidR="00E53BF1" w:rsidRDefault="00E53BF1">
      <w:pPr>
        <w:pStyle w:val="ConsPlusNormal"/>
        <w:ind w:firstLine="540"/>
        <w:jc w:val="both"/>
      </w:pPr>
    </w:p>
    <w:p w:rsidR="00E53BF1" w:rsidRDefault="00E53BF1">
      <w:pPr>
        <w:pStyle w:val="ConsPlusNormal"/>
        <w:ind w:firstLine="540"/>
        <w:jc w:val="both"/>
      </w:pPr>
      <w:bookmarkStart w:id="59" w:name="P441"/>
      <w:bookmarkEnd w:id="59"/>
      <w:r>
        <w:t xml:space="preserve">1. Федеральные государственные гражданские служащие, которым назначена пенсия за выслугу лет в соответствии с Федеральным </w:t>
      </w:r>
      <w:hyperlink r:id="rId102"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42"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00"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w:t>
      </w:r>
      <w:r>
        <w:lastRenderedPageBreak/>
        <w:t xml:space="preserve">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00"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56" w:history="1">
        <w:r>
          <w:rPr>
            <w:color w:val="0000FF"/>
          </w:rPr>
          <w:t>частью 4</w:t>
        </w:r>
      </w:hyperlink>
      <w:r>
        <w:t xml:space="preserve"> настоящей статьи.</w:t>
      </w:r>
    </w:p>
    <w:p w:rsidR="00E53BF1" w:rsidRDefault="00E53BF1">
      <w:pPr>
        <w:pStyle w:val="ConsPlusNormal"/>
        <w:ind w:firstLine="540"/>
        <w:jc w:val="both"/>
      </w:pPr>
      <w:bookmarkStart w:id="60" w:name="P442"/>
      <w:bookmarkEnd w:id="60"/>
      <w:r>
        <w:t xml:space="preserve">2. В страховой стаж, предусмотренный </w:t>
      </w:r>
      <w:hyperlink w:anchor="P441"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17"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03"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E53BF1" w:rsidRDefault="00E53BF1">
      <w:pPr>
        <w:pStyle w:val="ConsPlusNormal"/>
        <w:ind w:firstLine="540"/>
        <w:jc w:val="both"/>
      </w:pPr>
      <w:r>
        <w:t>3. Размер доли страховой пенсии по старости определяется по формуле:</w:t>
      </w:r>
    </w:p>
    <w:p w:rsidR="00E53BF1" w:rsidRDefault="00E53BF1">
      <w:pPr>
        <w:pStyle w:val="ConsPlusNormal"/>
        <w:ind w:firstLine="540"/>
        <w:jc w:val="both"/>
      </w:pPr>
    </w:p>
    <w:p w:rsidR="00E53BF1" w:rsidRDefault="00E53BF1">
      <w:pPr>
        <w:pStyle w:val="ConsPlusNormal"/>
        <w:ind w:firstLine="540"/>
        <w:jc w:val="both"/>
      </w:pPr>
      <w:r>
        <w:t>СД = (СДс / СПКк + ИПКi) x СПК,</w:t>
      </w:r>
    </w:p>
    <w:p w:rsidR="00E53BF1" w:rsidRDefault="00E53BF1">
      <w:pPr>
        <w:pStyle w:val="ConsPlusNormal"/>
        <w:ind w:firstLine="540"/>
        <w:jc w:val="both"/>
      </w:pPr>
    </w:p>
    <w:p w:rsidR="00E53BF1" w:rsidRDefault="00E53BF1">
      <w:pPr>
        <w:pStyle w:val="ConsPlusNormal"/>
        <w:ind w:firstLine="540"/>
        <w:jc w:val="both"/>
      </w:pPr>
      <w:r>
        <w:t>где СД - размер доли страховой пенсии по старости;</w:t>
      </w:r>
    </w:p>
    <w:p w:rsidR="00E53BF1" w:rsidRDefault="00E53BF1">
      <w:pPr>
        <w:pStyle w:val="ConsPlusNormal"/>
        <w:ind w:firstLine="540"/>
        <w:jc w:val="both"/>
      </w:pPr>
      <w:r>
        <w:t xml:space="preserve">СДс - размер доли страховой части трудовой пенсии по старости, исчисленный в соответствии со </w:t>
      </w:r>
      <w:hyperlink r:id="rId104"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E53BF1" w:rsidRDefault="00E53BF1">
      <w:pPr>
        <w:pStyle w:val="ConsPlusNormal"/>
        <w:ind w:firstLine="540"/>
        <w:jc w:val="both"/>
      </w:pPr>
      <w:r>
        <w:t xml:space="preserve">СПКк - стоимость одного пенсионного коэффициента, предусмотренная </w:t>
      </w:r>
      <w:hyperlink w:anchor="P260" w:history="1">
        <w:r>
          <w:rPr>
            <w:color w:val="0000FF"/>
          </w:rPr>
          <w:t>частью 10 статьи 15</w:t>
        </w:r>
      </w:hyperlink>
      <w:r>
        <w:t xml:space="preserve"> настоящего Федерального закона;</w:t>
      </w:r>
    </w:p>
    <w:p w:rsidR="00E53BF1" w:rsidRDefault="00E53BF1">
      <w:pPr>
        <w:pStyle w:val="ConsPlusNormal"/>
        <w:ind w:firstLine="540"/>
        <w:jc w:val="both"/>
      </w:pPr>
      <w:r>
        <w:t xml:space="preserve">ИПКi - величина индивидуального пенсионного коэффициента, определенного по формуле, предусмотренной </w:t>
      </w:r>
      <w:hyperlink w:anchor="P291"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05"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106"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E53BF1" w:rsidRDefault="00E53BF1">
      <w:pPr>
        <w:pStyle w:val="ConsPlusNormal"/>
        <w:ind w:firstLine="540"/>
        <w:jc w:val="both"/>
      </w:pPr>
      <w:bookmarkStart w:id="61" w:name="P456"/>
      <w:bookmarkEnd w:id="61"/>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1"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E53BF1" w:rsidRDefault="00E53BF1">
      <w:pPr>
        <w:pStyle w:val="ConsPlusNormal"/>
        <w:ind w:firstLine="540"/>
        <w:jc w:val="both"/>
      </w:pPr>
    </w:p>
    <w:p w:rsidR="00E53BF1" w:rsidRDefault="00E53BF1">
      <w:pPr>
        <w:pStyle w:val="ConsPlusNormal"/>
        <w:ind w:firstLine="540"/>
        <w:jc w:val="both"/>
      </w:pPr>
      <w:r>
        <w:t>СД = СДп + ИПКi x СПК,</w:t>
      </w:r>
    </w:p>
    <w:p w:rsidR="00E53BF1" w:rsidRDefault="00E53BF1">
      <w:pPr>
        <w:pStyle w:val="ConsPlusNormal"/>
        <w:ind w:firstLine="540"/>
        <w:jc w:val="both"/>
      </w:pPr>
    </w:p>
    <w:p w:rsidR="00E53BF1" w:rsidRDefault="00E53BF1">
      <w:pPr>
        <w:pStyle w:val="ConsPlusNormal"/>
        <w:ind w:firstLine="540"/>
        <w:jc w:val="both"/>
      </w:pPr>
      <w:r>
        <w:t>где СД - размер доли страховой пенсии по старости;</w:t>
      </w:r>
    </w:p>
    <w:p w:rsidR="00E53BF1" w:rsidRDefault="00E53BF1">
      <w:pPr>
        <w:pStyle w:val="ConsPlusNormal"/>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E53BF1" w:rsidRDefault="00E53BF1">
      <w:pPr>
        <w:pStyle w:val="ConsPlusNormal"/>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1"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w:t>
      </w:r>
      <w:r>
        <w:lastRenderedPageBreak/>
        <w:t>старости при ее назначении, предыдущем перерасчете, предусмотренном настоящей частью;</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107"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E53BF1" w:rsidRDefault="00E53BF1">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Отношения по формированию пенсионных накоплений регулируются Федеральным законом от 15.12.2001 N 167-ФЗ, </w:t>
      </w:r>
      <w:hyperlink r:id="rId108" w:history="1">
        <w:r>
          <w:rPr>
            <w:color w:val="0000FF"/>
          </w:rPr>
          <w:t>статьями 33.1</w:t>
        </w:r>
      </w:hyperlink>
      <w:r>
        <w:rPr>
          <w:color w:val="0A2666"/>
        </w:rPr>
        <w:t xml:space="preserve"> и </w:t>
      </w:r>
      <w:hyperlink r:id="rId109" w:history="1">
        <w:r>
          <w:rPr>
            <w:color w:val="0000FF"/>
          </w:rPr>
          <w:t>33.3</w:t>
        </w:r>
      </w:hyperlink>
      <w:r>
        <w:rPr>
          <w:color w:val="0A2666"/>
        </w:rPr>
        <w:t xml:space="preserve"> которого установлены тарифы страховых взносов и порядок определения варианта пенсионного обеспечения застрахованных лиц.</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11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11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15" w:history="1">
        <w:r>
          <w:rPr>
            <w:color w:val="0000FF"/>
          </w:rPr>
          <w:t>законом</w:t>
        </w:r>
      </w:hyperlink>
      <w:r>
        <w:t xml:space="preserve"> для страховой пенсии по старости, за исключением случаев, предусмотренных </w:t>
      </w:r>
      <w:hyperlink w:anchor="P285" w:history="1">
        <w:r>
          <w:rPr>
            <w:color w:val="0000FF"/>
          </w:rPr>
          <w:t>частями 15</w:t>
        </w:r>
      </w:hyperlink>
      <w:r>
        <w:t xml:space="preserve"> - </w:t>
      </w:r>
      <w:hyperlink w:anchor="P290" w:history="1">
        <w:r>
          <w:rPr>
            <w:color w:val="0000FF"/>
          </w:rPr>
          <w:t>17 статьи 15</w:t>
        </w:r>
      </w:hyperlink>
      <w:r>
        <w:t xml:space="preserve"> настоящего Федерального закона.</w:t>
      </w:r>
    </w:p>
    <w:p w:rsidR="00E53BF1" w:rsidRDefault="00E53BF1">
      <w:pPr>
        <w:pStyle w:val="ConsPlusNormal"/>
        <w:ind w:firstLine="540"/>
        <w:jc w:val="both"/>
      </w:pPr>
    </w:p>
    <w:p w:rsidR="00E53BF1" w:rsidRDefault="00E53BF1">
      <w:pPr>
        <w:pStyle w:val="ConsPlusNormal"/>
        <w:ind w:firstLine="540"/>
        <w:jc w:val="both"/>
      </w:pPr>
      <w:bookmarkStart w:id="62" w:name="P477"/>
      <w:bookmarkEnd w:id="62"/>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E53BF1" w:rsidRDefault="00E53BF1">
      <w:pPr>
        <w:pStyle w:val="ConsPlusNormal"/>
        <w:ind w:firstLine="540"/>
        <w:jc w:val="both"/>
      </w:pPr>
    </w:p>
    <w:p w:rsidR="00E53BF1" w:rsidRDefault="00E53BF1">
      <w:pPr>
        <w:pStyle w:val="ConsPlusNormal"/>
        <w:ind w:firstLine="540"/>
        <w:jc w:val="both"/>
      </w:pPr>
      <w:bookmarkStart w:id="63" w:name="P479"/>
      <w:bookmarkEnd w:id="63"/>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12"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80"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00"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00"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94" w:history="1">
        <w:r>
          <w:rPr>
            <w:color w:val="0000FF"/>
          </w:rPr>
          <w:t>частью 4</w:t>
        </w:r>
      </w:hyperlink>
      <w:r>
        <w:t xml:space="preserve"> настоящей статьи.</w:t>
      </w:r>
    </w:p>
    <w:p w:rsidR="00E53BF1" w:rsidRDefault="00E53BF1">
      <w:pPr>
        <w:pStyle w:val="ConsPlusNormal"/>
        <w:ind w:firstLine="540"/>
        <w:jc w:val="both"/>
      </w:pPr>
      <w:bookmarkStart w:id="64" w:name="P480"/>
      <w:bookmarkEnd w:id="64"/>
      <w:r>
        <w:t xml:space="preserve">2. В страховой стаж, предусмотренный </w:t>
      </w:r>
      <w:hyperlink w:anchor="P479"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17"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22"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13"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w:t>
      </w:r>
      <w:r>
        <w:lastRenderedPageBreak/>
        <w:t>работы и (или) иной деятельности, учтенные для установления страховой пенсии по старости, к которой была установлена пенсия за выслугу лет.</w:t>
      </w:r>
    </w:p>
    <w:p w:rsidR="00E53BF1" w:rsidRDefault="00E53BF1">
      <w:pPr>
        <w:pStyle w:val="ConsPlusNormal"/>
        <w:ind w:firstLine="540"/>
        <w:jc w:val="both"/>
      </w:pPr>
      <w:r>
        <w:t>3. Размер доли страховой пенсии по старости определяется по формуле:</w:t>
      </w:r>
    </w:p>
    <w:p w:rsidR="00E53BF1" w:rsidRDefault="00E53BF1">
      <w:pPr>
        <w:pStyle w:val="ConsPlusNormal"/>
        <w:ind w:firstLine="540"/>
        <w:jc w:val="both"/>
      </w:pPr>
    </w:p>
    <w:p w:rsidR="00E53BF1" w:rsidRDefault="00E53BF1">
      <w:pPr>
        <w:pStyle w:val="ConsPlusNormal"/>
        <w:ind w:firstLine="540"/>
        <w:jc w:val="both"/>
      </w:pPr>
      <w:r>
        <w:t>СД = (СДс / СПКк + ИПКi) x СПК,</w:t>
      </w:r>
    </w:p>
    <w:p w:rsidR="00E53BF1" w:rsidRDefault="00E53BF1">
      <w:pPr>
        <w:pStyle w:val="ConsPlusNormal"/>
        <w:ind w:firstLine="540"/>
        <w:jc w:val="both"/>
      </w:pPr>
    </w:p>
    <w:p w:rsidR="00E53BF1" w:rsidRDefault="00E53BF1">
      <w:pPr>
        <w:pStyle w:val="ConsPlusNormal"/>
        <w:ind w:firstLine="540"/>
        <w:jc w:val="both"/>
      </w:pPr>
      <w:r>
        <w:t>где СД - размер доли страховой пенсии по старости;</w:t>
      </w:r>
    </w:p>
    <w:p w:rsidR="00E53BF1" w:rsidRDefault="00E53BF1">
      <w:pPr>
        <w:pStyle w:val="ConsPlusNormal"/>
        <w:ind w:firstLine="540"/>
        <w:jc w:val="both"/>
      </w:pPr>
      <w:r>
        <w:t xml:space="preserve">СДс - размер доли страховой части трудовой пенсии по старости, исчисленный в соответствии со </w:t>
      </w:r>
      <w:hyperlink r:id="rId114"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E53BF1" w:rsidRDefault="00E53BF1">
      <w:pPr>
        <w:pStyle w:val="ConsPlusNormal"/>
        <w:ind w:firstLine="540"/>
        <w:jc w:val="both"/>
      </w:pPr>
      <w:r>
        <w:t xml:space="preserve">СПКк - стоимость одного пенсионного коэффициента, предусмотренная </w:t>
      </w:r>
      <w:hyperlink w:anchor="P260" w:history="1">
        <w:r>
          <w:rPr>
            <w:color w:val="0000FF"/>
          </w:rPr>
          <w:t>частью 10 статьи 15</w:t>
        </w:r>
      </w:hyperlink>
      <w:r>
        <w:t xml:space="preserve"> настоящего Федерального закона;</w:t>
      </w:r>
    </w:p>
    <w:p w:rsidR="00E53BF1" w:rsidRDefault="00E53BF1">
      <w:pPr>
        <w:pStyle w:val="ConsPlusNormal"/>
        <w:ind w:firstLine="540"/>
        <w:jc w:val="both"/>
      </w:pPr>
      <w:r>
        <w:t xml:space="preserve">ИПКi - индивидуальный пенсионный коэффициент, определенный по формуле, предусмотренной </w:t>
      </w:r>
      <w:hyperlink w:anchor="P291"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15"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116"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E53BF1" w:rsidRDefault="00E53BF1">
      <w:pPr>
        <w:pStyle w:val="ConsPlusNormal"/>
        <w:ind w:firstLine="540"/>
        <w:jc w:val="both"/>
      </w:pPr>
      <w:bookmarkStart w:id="65" w:name="P494"/>
      <w:bookmarkEnd w:id="65"/>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1"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E53BF1" w:rsidRDefault="00E53BF1">
      <w:pPr>
        <w:pStyle w:val="ConsPlusNormal"/>
        <w:ind w:firstLine="540"/>
        <w:jc w:val="both"/>
      </w:pPr>
    </w:p>
    <w:p w:rsidR="00E53BF1" w:rsidRDefault="00E53BF1">
      <w:pPr>
        <w:pStyle w:val="ConsPlusNormal"/>
        <w:ind w:firstLine="540"/>
        <w:jc w:val="both"/>
      </w:pPr>
      <w:r>
        <w:t>СД = СДп + ИПКi x СПК,</w:t>
      </w:r>
    </w:p>
    <w:p w:rsidR="00E53BF1" w:rsidRDefault="00E53BF1">
      <w:pPr>
        <w:pStyle w:val="ConsPlusNormal"/>
        <w:ind w:firstLine="540"/>
        <w:jc w:val="both"/>
      </w:pPr>
    </w:p>
    <w:p w:rsidR="00E53BF1" w:rsidRDefault="00E53BF1">
      <w:pPr>
        <w:pStyle w:val="ConsPlusNormal"/>
        <w:ind w:firstLine="540"/>
        <w:jc w:val="both"/>
      </w:pPr>
      <w:r>
        <w:t>где СД - размер доли страховой пенсии по старости;</w:t>
      </w:r>
    </w:p>
    <w:p w:rsidR="00E53BF1" w:rsidRDefault="00E53BF1">
      <w:pPr>
        <w:pStyle w:val="ConsPlusNormal"/>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E53BF1" w:rsidRDefault="00E53BF1">
      <w:pPr>
        <w:pStyle w:val="ConsPlusNormal"/>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1"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Об увеличении стоимости одного пенсионного коэффициента см. Справочную </w:t>
      </w:r>
      <w:hyperlink r:id="rId117"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E53BF1" w:rsidRDefault="00E53BF1">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lastRenderedPageBreak/>
        <w:t xml:space="preserve">Отношения по формированию пенсионных накоплений регулируются Федеральным законом от 15.12.2001 N 167-ФЗ, </w:t>
      </w:r>
      <w:hyperlink r:id="rId118" w:history="1">
        <w:r>
          <w:rPr>
            <w:color w:val="0000FF"/>
          </w:rPr>
          <w:t>статьями 33.1</w:t>
        </w:r>
      </w:hyperlink>
      <w:r>
        <w:rPr>
          <w:color w:val="0A2666"/>
        </w:rPr>
        <w:t xml:space="preserve"> и </w:t>
      </w:r>
      <w:hyperlink r:id="rId119" w:history="1">
        <w:r>
          <w:rPr>
            <w:color w:val="0000FF"/>
          </w:rPr>
          <w:t>33.3</w:t>
        </w:r>
      </w:hyperlink>
      <w:r>
        <w:rPr>
          <w:color w:val="0A2666"/>
        </w:rPr>
        <w:t xml:space="preserve"> которого установлены тарифы страховых взносов и порядок определения варианта пенсионного обеспечения застрахованных лиц.</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12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12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53BF1" w:rsidRDefault="00E53BF1">
      <w:pPr>
        <w:pStyle w:val="ConsPlusNormal"/>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15" w:history="1">
        <w:r>
          <w:rPr>
            <w:color w:val="0000FF"/>
          </w:rPr>
          <w:t>законом</w:t>
        </w:r>
      </w:hyperlink>
      <w:r>
        <w:t xml:space="preserve"> для страховой пенсии по старости, за исключением случаев, предусмотренных </w:t>
      </w:r>
      <w:hyperlink w:anchor="P285" w:history="1">
        <w:r>
          <w:rPr>
            <w:color w:val="0000FF"/>
          </w:rPr>
          <w:t>частями 15</w:t>
        </w:r>
      </w:hyperlink>
      <w:r>
        <w:t xml:space="preserve"> - </w:t>
      </w:r>
      <w:hyperlink w:anchor="P290" w:history="1">
        <w:r>
          <w:rPr>
            <w:color w:val="0000FF"/>
          </w:rPr>
          <w:t>17 статьи 15</w:t>
        </w:r>
      </w:hyperlink>
      <w:r>
        <w:t xml:space="preserve"> настоящего Федерального закона.</w:t>
      </w:r>
    </w:p>
    <w:p w:rsidR="00E53BF1" w:rsidRDefault="00E53BF1">
      <w:pPr>
        <w:pStyle w:val="ConsPlusNormal"/>
        <w:ind w:firstLine="540"/>
        <w:jc w:val="both"/>
      </w:pPr>
    </w:p>
    <w:p w:rsidR="00E53BF1" w:rsidRDefault="00E53BF1">
      <w:pPr>
        <w:pStyle w:val="ConsPlusTitle"/>
        <w:jc w:val="center"/>
      </w:pPr>
      <w:bookmarkStart w:id="66" w:name="P515"/>
      <w:bookmarkEnd w:id="66"/>
      <w:r>
        <w:t>Глава 5. УСТАНОВЛЕНИЕ СТРАХОВЫХ ПЕНСИЙ, ВЫПЛАТА И ДОСТАВКА</w:t>
      </w:r>
    </w:p>
    <w:p w:rsidR="00E53BF1" w:rsidRDefault="00E53BF1">
      <w:pPr>
        <w:pStyle w:val="ConsPlusTitle"/>
        <w:jc w:val="center"/>
      </w:pPr>
      <w:r>
        <w:t>СТРАХОВЫХ ПЕНСИЙ, ФИКСИРОВАННОЙ ВЫПЛАТЫ К СТРАХОВОЙ ПЕНСИИ</w:t>
      </w:r>
    </w:p>
    <w:p w:rsidR="00E53BF1" w:rsidRDefault="00E53BF1">
      <w:pPr>
        <w:pStyle w:val="ConsPlusNormal"/>
        <w:ind w:firstLine="540"/>
        <w:jc w:val="both"/>
      </w:pPr>
    </w:p>
    <w:p w:rsidR="00E53BF1" w:rsidRDefault="00E53BF1">
      <w:pPr>
        <w:pStyle w:val="ConsPlusNormal"/>
        <w:ind w:firstLine="540"/>
        <w:jc w:val="both"/>
      </w:pPr>
      <w:r>
        <w:t>Статья 21. Порядок установления страховых пенсий, выплаты и доставки страховых пенсий, фиксированной выплаты к страховой пенсии</w:t>
      </w:r>
    </w:p>
    <w:p w:rsidR="00E53BF1" w:rsidRDefault="00E53BF1">
      <w:pPr>
        <w:pStyle w:val="ConsPlusNormal"/>
        <w:ind w:firstLine="540"/>
        <w:jc w:val="both"/>
      </w:pPr>
    </w:p>
    <w:p w:rsidR="00E53BF1" w:rsidRDefault="00E53BF1">
      <w:pPr>
        <w:pStyle w:val="ConsPlusNormal"/>
        <w:ind w:firstLine="540"/>
        <w:jc w:val="both"/>
      </w:pPr>
      <w:bookmarkStart w:id="67" w:name="P520"/>
      <w:bookmarkEnd w:id="67"/>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22"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E53BF1" w:rsidRDefault="00E53BF1">
      <w:pPr>
        <w:pStyle w:val="ConsPlusNormal"/>
        <w:ind w:firstLine="540"/>
        <w:jc w:val="both"/>
      </w:pPr>
      <w:bookmarkStart w:id="68" w:name="P521"/>
      <w:bookmarkEnd w:id="68"/>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E53BF1" w:rsidRDefault="00E53BF1">
      <w:pPr>
        <w:pStyle w:val="ConsPlusNormal"/>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E53BF1" w:rsidRDefault="00E53BF1">
      <w:pPr>
        <w:pStyle w:val="ConsPlusNormal"/>
        <w:ind w:firstLine="540"/>
        <w:jc w:val="both"/>
      </w:pPr>
      <w:bookmarkStart w:id="69" w:name="P523"/>
      <w:bookmarkEnd w:id="69"/>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123"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26" w:history="1">
        <w:r>
          <w:rPr>
            <w:color w:val="0000FF"/>
          </w:rPr>
          <w:t>части 7</w:t>
        </w:r>
      </w:hyperlink>
      <w:r>
        <w:t xml:space="preserve"> настоящей статьи, не позднее пяти </w:t>
      </w:r>
      <w:r>
        <w:lastRenderedPageBreak/>
        <w:t>рабочих дней со дня подачи соответствующего заявления.</w:t>
      </w:r>
    </w:p>
    <w:p w:rsidR="00E53BF1" w:rsidRDefault="00E53BF1">
      <w:pPr>
        <w:pStyle w:val="ConsPlusNormal"/>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124" w:history="1">
        <w:r>
          <w:rPr>
            <w:color w:val="0000FF"/>
          </w:rPr>
          <w:t>порядке</w:t>
        </w:r>
      </w:hyperlink>
      <w:r>
        <w:t>, установленном законодательством Российской Федерации, либо по месту фактического проживания, подтвержденному личным заявлением пенсионера.</w:t>
      </w:r>
    </w:p>
    <w:p w:rsidR="00E53BF1" w:rsidRDefault="00E53BF1">
      <w:pPr>
        <w:pStyle w:val="ConsPlusNormal"/>
        <w:ind w:firstLine="540"/>
        <w:jc w:val="both"/>
      </w:pPr>
      <w:r>
        <w:t xml:space="preserve">6. </w:t>
      </w:r>
      <w:hyperlink r:id="rId125"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26"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27"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28" w:history="1">
        <w:r>
          <w:rPr>
            <w:color w:val="0000FF"/>
          </w:rPr>
          <w:t>правила</w:t>
        </w:r>
      </w:hyperlink>
      <w:r>
        <w:t xml:space="preserve"> ведения пенсионной документации, а также </w:t>
      </w:r>
      <w:hyperlink r:id="rId129"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E53BF1" w:rsidRDefault="00E53BF1">
      <w:pPr>
        <w:pStyle w:val="ConsPlusNormal"/>
        <w:ind w:firstLine="540"/>
        <w:jc w:val="both"/>
      </w:pPr>
      <w:bookmarkStart w:id="70" w:name="P526"/>
      <w:bookmarkEnd w:id="70"/>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53BF1" w:rsidRDefault="00E53BF1">
      <w:pPr>
        <w:pStyle w:val="ConsPlusNormal"/>
        <w:ind w:firstLine="540"/>
        <w:jc w:val="both"/>
      </w:pPr>
      <w:bookmarkStart w:id="71" w:name="P527"/>
      <w:bookmarkEnd w:id="71"/>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E53BF1" w:rsidRDefault="00E53BF1">
      <w:pPr>
        <w:pStyle w:val="ConsPlusNormal"/>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E53BF1" w:rsidRDefault="00E53BF1">
      <w:pPr>
        <w:pStyle w:val="ConsPlusNormal"/>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E53BF1" w:rsidRDefault="00E53BF1">
      <w:pPr>
        <w:pStyle w:val="ConsPlusNormal"/>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E53BF1" w:rsidRDefault="00E53BF1">
      <w:pPr>
        <w:pStyle w:val="ConsPlusNormal"/>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w:t>
      </w:r>
      <w:hyperlink w:anchor="P635" w:history="1">
        <w:r>
          <w:rPr>
            <w:color w:val="0000FF"/>
          </w:rPr>
          <w:t>статьей 26.1</w:t>
        </w:r>
      </w:hyperlink>
      <w:r>
        <w:t xml:space="preserve"> настоящего Федерального закона.</w:t>
      </w:r>
    </w:p>
    <w:p w:rsidR="00E53BF1" w:rsidRDefault="00E53BF1">
      <w:pPr>
        <w:pStyle w:val="ConsPlusNormal"/>
        <w:jc w:val="both"/>
      </w:pPr>
      <w:r>
        <w:t xml:space="preserve">(в ред. Федерального </w:t>
      </w:r>
      <w:hyperlink r:id="rId131" w:history="1">
        <w:r>
          <w:rPr>
            <w:color w:val="0000FF"/>
          </w:rPr>
          <w:t>закона</w:t>
        </w:r>
      </w:hyperlink>
      <w:r>
        <w:t xml:space="preserve"> от 29.12.2015 N 385-ФЗ)</w:t>
      </w:r>
    </w:p>
    <w:p w:rsidR="00E53BF1" w:rsidRDefault="00E53BF1">
      <w:pPr>
        <w:pStyle w:val="ConsPlusNormal"/>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E53BF1" w:rsidRDefault="00E53BF1">
      <w:pPr>
        <w:pStyle w:val="ConsPlusNormal"/>
        <w:ind w:firstLine="540"/>
        <w:jc w:val="both"/>
      </w:pPr>
      <w:r>
        <w:lastRenderedPageBreak/>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32"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53BF1" w:rsidRDefault="00E53BF1">
      <w:pPr>
        <w:pStyle w:val="ConsPlusNormal"/>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33"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E53BF1" w:rsidRDefault="00E53BF1">
      <w:pPr>
        <w:pStyle w:val="ConsPlusNormal"/>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34" w:history="1">
        <w:r>
          <w:rPr>
            <w:color w:val="0000FF"/>
          </w:rPr>
          <w:t>требованиям</w:t>
        </w:r>
      </w:hyperlink>
      <w:r>
        <w:t>, установленным Правительством Российской Федерации.</w:t>
      </w:r>
    </w:p>
    <w:p w:rsidR="00E53BF1" w:rsidRDefault="00E53BF1">
      <w:pPr>
        <w:pStyle w:val="ConsPlusNormal"/>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E53BF1" w:rsidRDefault="00E53BF1">
      <w:pPr>
        <w:pStyle w:val="ConsPlusNormal"/>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35"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E53BF1" w:rsidRDefault="00E53BF1">
      <w:pPr>
        <w:pStyle w:val="ConsPlusNormal"/>
        <w:ind w:firstLine="540"/>
        <w:jc w:val="both"/>
      </w:pPr>
      <w:r>
        <w:t xml:space="preserve">19. По желанию пенсионера страховая пенсия может выплачиваться по доверенности, выдаваемой в </w:t>
      </w:r>
      <w:hyperlink r:id="rId136"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520" w:history="1">
        <w:r>
          <w:rPr>
            <w:color w:val="0000FF"/>
          </w:rPr>
          <w:t>частью 1</w:t>
        </w:r>
      </w:hyperlink>
      <w:r>
        <w:t xml:space="preserve"> настоящей статьи.</w:t>
      </w:r>
    </w:p>
    <w:p w:rsidR="00E53BF1" w:rsidRDefault="00E53BF1">
      <w:pPr>
        <w:pStyle w:val="ConsPlusNormal"/>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E53BF1" w:rsidRDefault="00E53BF1">
      <w:pPr>
        <w:pStyle w:val="ConsPlusNormal"/>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E53BF1" w:rsidRDefault="00E53BF1">
      <w:pPr>
        <w:pStyle w:val="ConsPlusNormal"/>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E53BF1" w:rsidRDefault="00E53BF1">
      <w:pPr>
        <w:pStyle w:val="ConsPlusNormal"/>
        <w:ind w:firstLine="540"/>
        <w:jc w:val="both"/>
      </w:pPr>
    </w:p>
    <w:p w:rsidR="00E53BF1" w:rsidRDefault="00E53BF1">
      <w:pPr>
        <w:pStyle w:val="ConsPlusNormal"/>
        <w:ind w:firstLine="540"/>
        <w:jc w:val="both"/>
      </w:pPr>
      <w:r>
        <w:t>Статья 22. Сроки назначения страховой пенсии</w:t>
      </w:r>
    </w:p>
    <w:p w:rsidR="00E53BF1" w:rsidRDefault="00E53BF1">
      <w:pPr>
        <w:pStyle w:val="ConsPlusNormal"/>
        <w:ind w:firstLine="540"/>
        <w:jc w:val="both"/>
      </w:pPr>
    </w:p>
    <w:p w:rsidR="00E53BF1" w:rsidRDefault="00E53BF1">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50" w:history="1">
        <w:r>
          <w:rPr>
            <w:color w:val="0000FF"/>
          </w:rPr>
          <w:t>частями 5</w:t>
        </w:r>
      </w:hyperlink>
      <w:r>
        <w:t xml:space="preserve"> и </w:t>
      </w:r>
      <w:hyperlink w:anchor="P558"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E53BF1" w:rsidRDefault="00E53BF1">
      <w:pPr>
        <w:pStyle w:val="ConsPlusNormal"/>
        <w:ind w:firstLine="540"/>
        <w:jc w:val="both"/>
      </w:pPr>
      <w:bookmarkStart w:id="72" w:name="P547"/>
      <w:bookmarkEnd w:id="72"/>
      <w:r>
        <w:lastRenderedPageBreak/>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37"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E53BF1" w:rsidRDefault="00E53BF1">
      <w:pPr>
        <w:pStyle w:val="ConsPlusNormal"/>
        <w:ind w:firstLine="540"/>
        <w:jc w:val="both"/>
      </w:pPr>
      <w:bookmarkStart w:id="73" w:name="P548"/>
      <w:bookmarkEnd w:id="73"/>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E53BF1" w:rsidRDefault="00E53BF1">
      <w:pPr>
        <w:pStyle w:val="ConsPlusNormal"/>
        <w:ind w:firstLine="540"/>
        <w:jc w:val="both"/>
      </w:pPr>
      <w:bookmarkStart w:id="74" w:name="P549"/>
      <w:bookmarkEnd w:id="74"/>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53BF1" w:rsidRDefault="00E53BF1">
      <w:pPr>
        <w:pStyle w:val="ConsPlusNormal"/>
        <w:ind w:firstLine="540"/>
        <w:jc w:val="both"/>
      </w:pPr>
      <w:bookmarkStart w:id="75" w:name="P550"/>
      <w:bookmarkEnd w:id="75"/>
      <w:r>
        <w:t xml:space="preserve">5. Страховая пенсия назначается ранее дня обращения за страховой пенсией, определенного </w:t>
      </w:r>
      <w:hyperlink w:anchor="P547" w:history="1">
        <w:r>
          <w:rPr>
            <w:color w:val="0000FF"/>
          </w:rPr>
          <w:t>частью 2</w:t>
        </w:r>
      </w:hyperlink>
      <w:r>
        <w:t xml:space="preserve"> настоящей статьи, в следующих случаях:</w:t>
      </w:r>
    </w:p>
    <w:p w:rsidR="00E53BF1" w:rsidRDefault="00E53BF1">
      <w:pPr>
        <w:pStyle w:val="ConsPlusNormal"/>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E53BF1" w:rsidRDefault="00E53BF1">
      <w:pPr>
        <w:pStyle w:val="ConsPlusNormal"/>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E53BF1" w:rsidRDefault="00E53BF1">
      <w:pPr>
        <w:pStyle w:val="ConsPlusNormal"/>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Размер страховой пенсии по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ранее установленной им страховой пенсии по инвалидности по состоянию на день, с которого была прекращена выплата указанной пенсии (</w:t>
      </w:r>
      <w:hyperlink w:anchor="P338" w:history="1">
        <w:r>
          <w:rPr>
            <w:color w:val="0000FF"/>
          </w:rPr>
          <w:t>часть двадцать четвертая статьи 15</w:t>
        </w:r>
      </w:hyperlink>
      <w:r>
        <w:rPr>
          <w:color w:val="0A2666"/>
        </w:rP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76" w:name="P558"/>
      <w:bookmarkEnd w:id="76"/>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предусмотренного </w:t>
      </w:r>
      <w:hyperlink w:anchor="P78" w:history="1">
        <w:r>
          <w:rPr>
            <w:color w:val="0000FF"/>
          </w:rPr>
          <w:t xml:space="preserve">частью 1 </w:t>
        </w:r>
        <w:r>
          <w:rPr>
            <w:color w:val="0000FF"/>
          </w:rPr>
          <w:lastRenderedPageBreak/>
          <w:t>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w:t>
      </w:r>
      <w:hyperlink r:id="rId138" w:history="1">
        <w:r>
          <w:rPr>
            <w:color w:val="0000FF"/>
          </w:rPr>
          <w:t>Орган</w:t>
        </w:r>
      </w:hyperlink>
      <w:r>
        <w:t>,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E53BF1" w:rsidRDefault="00E53BF1">
      <w:pPr>
        <w:pStyle w:val="ConsPlusNormal"/>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27"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48" w:history="1">
        <w:r>
          <w:rPr>
            <w:color w:val="0000FF"/>
          </w:rPr>
          <w:t>частями 3</w:t>
        </w:r>
      </w:hyperlink>
      <w:r>
        <w:t xml:space="preserve"> и </w:t>
      </w:r>
      <w:hyperlink w:anchor="P549"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53BF1" w:rsidRDefault="00E53BF1">
      <w:pPr>
        <w:pStyle w:val="ConsPlusNormal"/>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53BF1" w:rsidRDefault="00E53BF1">
      <w:pPr>
        <w:pStyle w:val="ConsPlusNormal"/>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E53BF1" w:rsidRDefault="00E53BF1">
      <w:pPr>
        <w:pStyle w:val="ConsPlusNormal"/>
        <w:ind w:firstLine="540"/>
        <w:jc w:val="both"/>
      </w:pPr>
      <w:r>
        <w:t>10. Страховая пенсия назначается на следующие сроки:</w:t>
      </w:r>
    </w:p>
    <w:p w:rsidR="00E53BF1" w:rsidRDefault="00E53BF1">
      <w:pPr>
        <w:pStyle w:val="ConsPlusNormal"/>
        <w:ind w:firstLine="540"/>
        <w:jc w:val="both"/>
      </w:pPr>
      <w:r>
        <w:t>1) страховая пенсия по старости - бессрочно;</w:t>
      </w:r>
    </w:p>
    <w:p w:rsidR="00E53BF1" w:rsidRDefault="00E53BF1">
      <w:pPr>
        <w:pStyle w:val="ConsPlusNormal"/>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78" w:history="1">
        <w:r>
          <w:rPr>
            <w:color w:val="0000FF"/>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39"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E53BF1" w:rsidRDefault="00E53BF1">
      <w:pPr>
        <w:pStyle w:val="ConsPlusNormal"/>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E53BF1" w:rsidRDefault="00E53BF1">
      <w:pPr>
        <w:pStyle w:val="ConsPlusNormal"/>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E53BF1" w:rsidRDefault="00E53BF1">
      <w:pPr>
        <w:pStyle w:val="ConsPlusNormal"/>
        <w:ind w:firstLine="540"/>
        <w:jc w:val="both"/>
      </w:pPr>
    </w:p>
    <w:p w:rsidR="00E53BF1" w:rsidRDefault="00E53BF1">
      <w:pPr>
        <w:pStyle w:val="ConsPlusNormal"/>
        <w:ind w:firstLine="540"/>
        <w:jc w:val="both"/>
      </w:pPr>
      <w:r>
        <w:t>Статья 23. Сроки перерасчета размера страховой пенсии, фиксированной выплаты к страховой пенсии</w:t>
      </w:r>
    </w:p>
    <w:p w:rsidR="00E53BF1" w:rsidRDefault="00E53BF1">
      <w:pPr>
        <w:pStyle w:val="ConsPlusNormal"/>
        <w:ind w:firstLine="540"/>
        <w:jc w:val="both"/>
      </w:pPr>
    </w:p>
    <w:p w:rsidR="00E53BF1" w:rsidRDefault="00E53BF1">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575" w:history="1">
        <w:r>
          <w:rPr>
            <w:color w:val="0000FF"/>
          </w:rPr>
          <w:t>частями 4</w:t>
        </w:r>
      </w:hyperlink>
      <w:r>
        <w:t xml:space="preserve"> и </w:t>
      </w:r>
      <w:hyperlink w:anchor="P578" w:history="1">
        <w:r>
          <w:rPr>
            <w:color w:val="0000FF"/>
          </w:rPr>
          <w:t>5</w:t>
        </w:r>
      </w:hyperlink>
      <w:r>
        <w:t xml:space="preserve"> настоящей статьи, производится:</w:t>
      </w:r>
    </w:p>
    <w:p w:rsidR="00E53BF1" w:rsidRDefault="00E53BF1">
      <w:pPr>
        <w:pStyle w:val="ConsPlusNormal"/>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E53BF1" w:rsidRDefault="00E53BF1">
      <w:pPr>
        <w:pStyle w:val="ConsPlusNormal"/>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E53BF1" w:rsidRDefault="00E53BF1">
      <w:pPr>
        <w:pStyle w:val="ConsPlusNormal"/>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w:t>
      </w:r>
    </w:p>
    <w:p w:rsidR="00E53BF1" w:rsidRDefault="00E53BF1">
      <w:pPr>
        <w:pStyle w:val="ConsPlusNormal"/>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53BF1" w:rsidRDefault="00E53BF1">
      <w:pPr>
        <w:pStyle w:val="ConsPlusNormal"/>
        <w:ind w:firstLine="540"/>
        <w:jc w:val="both"/>
      </w:pPr>
      <w:bookmarkStart w:id="77" w:name="P575"/>
      <w:bookmarkEnd w:id="77"/>
      <w:r>
        <w:t>4. Перерасчет размера фиксированной выплаты к страховой пенсии производится в следующем порядке:</w:t>
      </w:r>
    </w:p>
    <w:p w:rsidR="00E53BF1" w:rsidRDefault="00E53BF1">
      <w:pPr>
        <w:pStyle w:val="ConsPlusNormal"/>
        <w:ind w:firstLine="540"/>
        <w:jc w:val="both"/>
      </w:pPr>
      <w: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E53BF1" w:rsidRDefault="00E53BF1">
      <w:pPr>
        <w:pStyle w:val="ConsPlusNormal"/>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E53BF1" w:rsidRDefault="00E53BF1">
      <w:pPr>
        <w:pStyle w:val="ConsPlusNormal"/>
        <w:ind w:firstLine="540"/>
        <w:jc w:val="both"/>
      </w:pPr>
      <w:bookmarkStart w:id="78" w:name="P578"/>
      <w:bookmarkEnd w:id="78"/>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E53BF1" w:rsidRDefault="00E53BF1">
      <w:pPr>
        <w:pStyle w:val="ConsPlusNormal"/>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53BF1" w:rsidRDefault="00E53BF1">
      <w:pPr>
        <w:pStyle w:val="ConsPlusNormal"/>
        <w:ind w:firstLine="540"/>
        <w:jc w:val="both"/>
      </w:pPr>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53BF1" w:rsidRDefault="00E53BF1">
      <w:pPr>
        <w:pStyle w:val="ConsPlusNormal"/>
        <w:ind w:firstLine="540"/>
        <w:jc w:val="both"/>
      </w:pPr>
      <w:r>
        <w:t xml:space="preserve">8. В случае отказа в удовлетворении заявления о перерасчете размера страховой пенсии </w:t>
      </w:r>
      <w:r>
        <w:lastRenderedPageBreak/>
        <w:t>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53BF1" w:rsidRDefault="00E53BF1">
      <w:pPr>
        <w:pStyle w:val="ConsPlusNormal"/>
        <w:ind w:firstLine="540"/>
        <w:jc w:val="both"/>
      </w:pPr>
    </w:p>
    <w:p w:rsidR="00E53BF1" w:rsidRDefault="00E53BF1">
      <w:pPr>
        <w:pStyle w:val="ConsPlusNormal"/>
        <w:ind w:firstLine="540"/>
        <w:jc w:val="both"/>
      </w:pPr>
      <w:r>
        <w:t>Статья 24. Приостановление и возобновление выплаты страховой пенсии</w:t>
      </w:r>
    </w:p>
    <w:p w:rsidR="00E53BF1" w:rsidRDefault="00E53BF1">
      <w:pPr>
        <w:pStyle w:val="ConsPlusNormal"/>
        <w:ind w:firstLine="540"/>
        <w:jc w:val="both"/>
      </w:pPr>
    </w:p>
    <w:p w:rsidR="00E53BF1" w:rsidRDefault="00E53BF1">
      <w:pPr>
        <w:pStyle w:val="ConsPlusNormal"/>
        <w:ind w:firstLine="540"/>
        <w:jc w:val="both"/>
      </w:pPr>
      <w:bookmarkStart w:id="79" w:name="P585"/>
      <w:bookmarkEnd w:id="79"/>
      <w:r>
        <w:t>1. Приостановление выплаты страховой пенсии производится в случае:</w:t>
      </w:r>
    </w:p>
    <w:p w:rsidR="00E53BF1" w:rsidRDefault="00E53BF1">
      <w:pPr>
        <w:pStyle w:val="ConsPlusNormal"/>
        <w:ind w:firstLine="540"/>
        <w:jc w:val="both"/>
      </w:pPr>
      <w:bookmarkStart w:id="80" w:name="P586"/>
      <w:bookmarkEnd w:id="80"/>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E53BF1" w:rsidRDefault="00E53BF1">
      <w:pPr>
        <w:pStyle w:val="ConsPlusNormal"/>
        <w:ind w:firstLine="540"/>
        <w:jc w:val="both"/>
      </w:pPr>
      <w:bookmarkStart w:id="81" w:name="P587"/>
      <w:bookmarkEnd w:id="81"/>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E53BF1" w:rsidRDefault="00E53BF1">
      <w:pPr>
        <w:pStyle w:val="ConsPlusNormal"/>
        <w:ind w:firstLine="540"/>
        <w:jc w:val="both"/>
      </w:pPr>
      <w:bookmarkStart w:id="82" w:name="P588"/>
      <w:bookmarkEnd w:id="82"/>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E53BF1" w:rsidRDefault="00E53BF1">
      <w:pPr>
        <w:pStyle w:val="ConsPlusNormal"/>
        <w:ind w:firstLine="540"/>
        <w:jc w:val="both"/>
      </w:pPr>
      <w:bookmarkStart w:id="83" w:name="P589"/>
      <w:bookmarkEnd w:id="83"/>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E53BF1" w:rsidRDefault="00E53BF1">
      <w:pPr>
        <w:pStyle w:val="ConsPlusNormal"/>
        <w:ind w:firstLine="540"/>
        <w:jc w:val="both"/>
      </w:pPr>
      <w:bookmarkStart w:id="84" w:name="P590"/>
      <w:bookmarkEnd w:id="84"/>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E53BF1" w:rsidRDefault="00E53BF1">
      <w:pPr>
        <w:pStyle w:val="ConsPlusNormal"/>
        <w:ind w:firstLine="540"/>
        <w:jc w:val="both"/>
      </w:pPr>
      <w:bookmarkStart w:id="85" w:name="P591"/>
      <w:bookmarkEnd w:id="85"/>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E53BF1" w:rsidRDefault="00E53BF1">
      <w:pPr>
        <w:pStyle w:val="ConsPlusNormal"/>
        <w:ind w:firstLine="540"/>
        <w:jc w:val="both"/>
      </w:pPr>
      <w:bookmarkStart w:id="86" w:name="P592"/>
      <w:bookmarkEnd w:id="86"/>
      <w:r>
        <w:t xml:space="preserve">2. При устранении обстоятельств, указанных в </w:t>
      </w:r>
      <w:hyperlink w:anchor="P585"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57" w:history="1">
        <w:r>
          <w:rPr>
            <w:color w:val="0000FF"/>
          </w:rPr>
          <w:t>частями 6</w:t>
        </w:r>
      </w:hyperlink>
      <w:r>
        <w:t xml:space="preserve"> и </w:t>
      </w:r>
      <w:hyperlink w:anchor="P362" w:history="1">
        <w:r>
          <w:rPr>
            <w:color w:val="0000FF"/>
          </w:rPr>
          <w:t>7 статьи 16</w:t>
        </w:r>
      </w:hyperlink>
      <w:r>
        <w:t xml:space="preserve"> и </w:t>
      </w:r>
      <w:hyperlink w:anchor="P425"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31" w:history="1">
        <w:r>
          <w:rPr>
            <w:color w:val="0000FF"/>
          </w:rPr>
          <w:t>частью 10 статьи 18</w:t>
        </w:r>
      </w:hyperlink>
      <w:r>
        <w:t xml:space="preserve"> настоящего Федерального закона.</w:t>
      </w:r>
    </w:p>
    <w:p w:rsidR="00E53BF1" w:rsidRDefault="00E53BF1">
      <w:pPr>
        <w:pStyle w:val="ConsPlusNormal"/>
        <w:ind w:firstLine="540"/>
        <w:jc w:val="both"/>
      </w:pPr>
      <w:bookmarkStart w:id="87" w:name="P593"/>
      <w:bookmarkEnd w:id="87"/>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594" w:history="1">
        <w:r>
          <w:rPr>
            <w:color w:val="0000FF"/>
          </w:rPr>
          <w:t>частями 4</w:t>
        </w:r>
      </w:hyperlink>
      <w:r>
        <w:t xml:space="preserve"> и </w:t>
      </w:r>
      <w:hyperlink w:anchor="P595"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592"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E53BF1" w:rsidRDefault="00E53BF1">
      <w:pPr>
        <w:pStyle w:val="ConsPlusNormal"/>
        <w:ind w:firstLine="540"/>
        <w:jc w:val="both"/>
      </w:pPr>
      <w:bookmarkStart w:id="88" w:name="P594"/>
      <w:bookmarkEnd w:id="88"/>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87" w:history="1">
        <w:r>
          <w:rPr>
            <w:color w:val="0000FF"/>
          </w:rPr>
          <w:t>пунктом 2 части 1</w:t>
        </w:r>
      </w:hyperlink>
      <w:r>
        <w:t xml:space="preserve"> настоящей статьи, выплата фиксированной выплаты к страховой </w:t>
      </w:r>
      <w:r>
        <w:lastRenderedPageBreak/>
        <w:t>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E53BF1" w:rsidRDefault="00E53BF1">
      <w:pPr>
        <w:pStyle w:val="ConsPlusNormal"/>
        <w:ind w:firstLine="540"/>
        <w:jc w:val="both"/>
      </w:pPr>
      <w:bookmarkStart w:id="89" w:name="P595"/>
      <w:bookmarkEnd w:id="89"/>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E53BF1" w:rsidRDefault="00E53BF1">
      <w:pPr>
        <w:pStyle w:val="ConsPlusNormal"/>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53BF1" w:rsidRDefault="00E53BF1">
      <w:pPr>
        <w:pStyle w:val="ConsPlusNormal"/>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53BF1" w:rsidRDefault="00E53BF1">
      <w:pPr>
        <w:pStyle w:val="ConsPlusNormal"/>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53BF1" w:rsidRDefault="00E53BF1">
      <w:pPr>
        <w:pStyle w:val="ConsPlusNormal"/>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53BF1" w:rsidRDefault="00E53BF1">
      <w:pPr>
        <w:pStyle w:val="ConsPlusNormal"/>
        <w:ind w:firstLine="540"/>
        <w:jc w:val="both"/>
      </w:pPr>
    </w:p>
    <w:p w:rsidR="00E53BF1" w:rsidRDefault="00E53BF1">
      <w:pPr>
        <w:pStyle w:val="ConsPlusNormal"/>
        <w:ind w:firstLine="540"/>
        <w:jc w:val="both"/>
      </w:pPr>
      <w:r>
        <w:t>Статья 25. Прекращение и восстановление выплаты страховой пенсии</w:t>
      </w:r>
    </w:p>
    <w:p w:rsidR="00E53BF1" w:rsidRDefault="00E53BF1">
      <w:pPr>
        <w:pStyle w:val="ConsPlusNormal"/>
        <w:ind w:firstLine="540"/>
        <w:jc w:val="both"/>
      </w:pPr>
    </w:p>
    <w:p w:rsidR="00E53BF1" w:rsidRDefault="00E53BF1">
      <w:pPr>
        <w:pStyle w:val="ConsPlusNormal"/>
        <w:ind w:firstLine="540"/>
        <w:jc w:val="both"/>
      </w:pPr>
      <w:bookmarkStart w:id="90" w:name="P603"/>
      <w:bookmarkEnd w:id="90"/>
      <w:r>
        <w:t>1. Прекращение выплаты страховой пенсии производится в случае:</w:t>
      </w:r>
    </w:p>
    <w:p w:rsidR="00E53BF1" w:rsidRDefault="00E53BF1">
      <w:pPr>
        <w:pStyle w:val="ConsPlusNormal"/>
        <w:ind w:firstLine="540"/>
        <w:jc w:val="both"/>
      </w:pPr>
      <w:bookmarkStart w:id="91" w:name="P604"/>
      <w:bookmarkEnd w:id="91"/>
      <w:r>
        <w:t xml:space="preserve">1) смерти пенсионера либо в случае объявления его в установленном </w:t>
      </w:r>
      <w:hyperlink r:id="rId140"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E53BF1" w:rsidRDefault="00E53BF1">
      <w:pPr>
        <w:pStyle w:val="ConsPlusNormal"/>
        <w:ind w:firstLine="540"/>
        <w:jc w:val="both"/>
      </w:pPr>
      <w:bookmarkStart w:id="92" w:name="P605"/>
      <w:bookmarkEnd w:id="92"/>
      <w:r>
        <w:t xml:space="preserve">2) истечения шести месяцев со дня приостановления выплаты страховой пенсии в соответствии с </w:t>
      </w:r>
      <w:hyperlink w:anchor="P586" w:history="1">
        <w:r>
          <w:rPr>
            <w:color w:val="0000FF"/>
          </w:rPr>
          <w:t>пунктами 1</w:t>
        </w:r>
      </w:hyperlink>
      <w:r>
        <w:t xml:space="preserve">, </w:t>
      </w:r>
      <w:hyperlink w:anchor="P588" w:history="1">
        <w:r>
          <w:rPr>
            <w:color w:val="0000FF"/>
          </w:rPr>
          <w:t>3</w:t>
        </w:r>
      </w:hyperlink>
      <w:r>
        <w:t xml:space="preserve">, </w:t>
      </w:r>
      <w:hyperlink w:anchor="P590" w:history="1">
        <w:r>
          <w:rPr>
            <w:color w:val="0000FF"/>
          </w:rPr>
          <w:t>5</w:t>
        </w:r>
      </w:hyperlink>
      <w:r>
        <w:t xml:space="preserve"> и </w:t>
      </w:r>
      <w:hyperlink w:anchor="P591" w:history="1">
        <w:r>
          <w:rPr>
            <w:color w:val="0000FF"/>
          </w:rPr>
          <w:t>6 части 1 статьи 24</w:t>
        </w:r>
      </w:hyperlink>
      <w:r>
        <w:t xml:space="preserve"> настоящего Федерального закона - с 1-го числа месяца, следующего за месяцем, в котором истек указанный срок;</w:t>
      </w:r>
    </w:p>
    <w:p w:rsidR="00E53BF1" w:rsidRDefault="00E53BF1">
      <w:pPr>
        <w:pStyle w:val="ConsPlusNormal"/>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w:t>
      </w:r>
      <w:r>
        <w:lastRenderedPageBreak/>
        <w:t xml:space="preserve">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02"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E53BF1" w:rsidRDefault="00E53BF1">
      <w:pPr>
        <w:pStyle w:val="ConsPlusNormal"/>
        <w:ind w:firstLine="540"/>
        <w:jc w:val="both"/>
      </w:pPr>
      <w:bookmarkStart w:id="93" w:name="P607"/>
      <w:bookmarkEnd w:id="93"/>
      <w:r>
        <w:t xml:space="preserve">4) непредставления пенсионером - иностранным гражданином или лицом без гражданства вида на жительство - с 1-го числа месяца, в котором истек шестимесячный срок, предусмотренный </w:t>
      </w:r>
      <w:hyperlink w:anchor="P589" w:history="1">
        <w:r>
          <w:rPr>
            <w:color w:val="0000FF"/>
          </w:rPr>
          <w:t>пунктом 4 части 1 статьи 24</w:t>
        </w:r>
      </w:hyperlink>
      <w:r>
        <w:t xml:space="preserve"> настоящего Федерального закона;</w:t>
      </w:r>
    </w:p>
    <w:p w:rsidR="00E53BF1" w:rsidRDefault="00E53BF1">
      <w:pPr>
        <w:pStyle w:val="ConsPlusNormal"/>
        <w:ind w:firstLine="540"/>
        <w:jc w:val="both"/>
      </w:pPr>
      <w:bookmarkStart w:id="94" w:name="P608"/>
      <w:bookmarkEnd w:id="94"/>
      <w: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E53BF1" w:rsidRDefault="00E53BF1">
      <w:pPr>
        <w:pStyle w:val="ConsPlusNormal"/>
        <w:ind w:firstLine="540"/>
        <w:jc w:val="both"/>
      </w:pPr>
      <w:r>
        <w:t xml:space="preserve">2. Выплата страховой пенсии по инвалидности наряду со случаями, предусмотренными </w:t>
      </w:r>
      <w:hyperlink w:anchor="P603" w:history="1">
        <w:r>
          <w:rPr>
            <w:color w:val="0000FF"/>
          </w:rPr>
          <w:t>частью 1</w:t>
        </w:r>
      </w:hyperlink>
      <w:r>
        <w:t xml:space="preserve"> настоящей статьи, прекращается:</w:t>
      </w:r>
    </w:p>
    <w:p w:rsidR="00E53BF1" w:rsidRDefault="00E53BF1">
      <w:pPr>
        <w:pStyle w:val="ConsPlusNormal"/>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предусмотренного </w:t>
      </w:r>
      <w:hyperlink w:anchor="P78" w:history="1">
        <w:r>
          <w:rPr>
            <w:color w:val="0000FF"/>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E53BF1" w:rsidRDefault="00E53BF1">
      <w:pPr>
        <w:pStyle w:val="ConsPlusNormal"/>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141"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E53BF1" w:rsidRDefault="00E53BF1">
      <w:pPr>
        <w:pStyle w:val="ConsPlusNormal"/>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76" w:history="1">
        <w:r>
          <w:rPr>
            <w:color w:val="0000FF"/>
          </w:rPr>
          <w:t>статьей 8</w:t>
        </w:r>
      </w:hyperlink>
      <w:r>
        <w:t xml:space="preserve"> настоящего Федерального закона.</w:t>
      </w:r>
    </w:p>
    <w:p w:rsidR="00E53BF1" w:rsidRDefault="00E53BF1">
      <w:pPr>
        <w:pStyle w:val="ConsPlusNormal"/>
        <w:ind w:firstLine="540"/>
        <w:jc w:val="both"/>
      </w:pPr>
      <w:bookmarkStart w:id="95" w:name="P613"/>
      <w:bookmarkEnd w:id="95"/>
      <w:r>
        <w:t>3. Восстановление выплаты страховой пенсии производится:</w:t>
      </w:r>
    </w:p>
    <w:p w:rsidR="00E53BF1" w:rsidRDefault="00E53BF1">
      <w:pPr>
        <w:pStyle w:val="ConsPlusNormal"/>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E53BF1" w:rsidRDefault="00E53BF1">
      <w:pPr>
        <w:pStyle w:val="ConsPlusNormal"/>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E53BF1" w:rsidRDefault="00E53BF1">
      <w:pPr>
        <w:pStyle w:val="ConsPlusNormal"/>
        <w:ind w:firstLine="540"/>
        <w:jc w:val="both"/>
      </w:pPr>
      <w:r>
        <w:t xml:space="preserve">3) при подаче пенсионером заявления о восстановлении выплаты страховой пенсии после отказа от ее получения на основании </w:t>
      </w:r>
      <w:hyperlink w:anchor="P608"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E53BF1" w:rsidRDefault="00E53BF1">
      <w:pPr>
        <w:pStyle w:val="ConsPlusNormal"/>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E53BF1" w:rsidRDefault="00E53BF1">
      <w:pPr>
        <w:pStyle w:val="ConsPlusNormal"/>
        <w:ind w:firstLine="540"/>
        <w:jc w:val="both"/>
      </w:pPr>
      <w:r>
        <w:t>5. По желанию пенсионера страховая пенсия может быть назначена вновь.</w:t>
      </w:r>
    </w:p>
    <w:p w:rsidR="00E53BF1" w:rsidRDefault="00E53BF1">
      <w:pPr>
        <w:pStyle w:val="ConsPlusNormal"/>
        <w:ind w:firstLine="540"/>
        <w:jc w:val="both"/>
      </w:pPr>
      <w:r>
        <w:t xml:space="preserve">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w:t>
      </w:r>
      <w:r>
        <w:lastRenderedPageBreak/>
        <w:t>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E53BF1" w:rsidRDefault="00E53BF1">
      <w:pPr>
        <w:pStyle w:val="ConsPlusNormal"/>
        <w:ind w:firstLine="540"/>
        <w:jc w:val="both"/>
      </w:pPr>
      <w:r>
        <w:t xml:space="preserve">7. При обращении лица, выплата страховой пенсии которому была прекращена в соответствии с </w:t>
      </w:r>
      <w:hyperlink w:anchor="P605" w:history="1">
        <w:r>
          <w:rPr>
            <w:color w:val="0000FF"/>
          </w:rPr>
          <w:t>пунктом 2</w:t>
        </w:r>
      </w:hyperlink>
      <w:r>
        <w:t xml:space="preserve"> или </w:t>
      </w:r>
      <w:hyperlink w:anchor="P607"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593"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E53BF1" w:rsidRDefault="00E53BF1">
      <w:pPr>
        <w:pStyle w:val="ConsPlusNormal"/>
        <w:ind w:firstLine="540"/>
        <w:jc w:val="both"/>
      </w:pPr>
      <w:r>
        <w:t xml:space="preserve">8. В случае, если после прекращения выплаты страховой пенсии в соответствии с </w:t>
      </w:r>
      <w:hyperlink w:anchor="P604"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605" w:history="1">
        <w:r>
          <w:rPr>
            <w:color w:val="0000FF"/>
          </w:rPr>
          <w:t>2</w:t>
        </w:r>
      </w:hyperlink>
      <w:r>
        <w:t xml:space="preserve"> и </w:t>
      </w:r>
      <w:hyperlink w:anchor="P607"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13"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E53BF1" w:rsidRDefault="00E53BF1">
      <w:pPr>
        <w:pStyle w:val="ConsPlusNormal"/>
        <w:ind w:firstLine="540"/>
        <w:jc w:val="both"/>
      </w:pPr>
      <w:r>
        <w:t xml:space="preserve">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w:t>
      </w:r>
      <w:hyperlink r:id="rId142" w:history="1">
        <w:r>
          <w:rPr>
            <w:color w:val="0000FF"/>
          </w:rPr>
          <w:t>Орган</w:t>
        </w:r>
      </w:hyperlink>
      <w:r>
        <w:t>,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E53BF1" w:rsidRDefault="00E53BF1">
      <w:pPr>
        <w:pStyle w:val="ConsPlusNormal"/>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26"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E53BF1" w:rsidRDefault="00E53BF1">
      <w:pPr>
        <w:pStyle w:val="ConsPlusNormal"/>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E53BF1" w:rsidRDefault="00E53BF1">
      <w:pPr>
        <w:pStyle w:val="ConsPlusNormal"/>
        <w:ind w:firstLine="540"/>
        <w:jc w:val="both"/>
      </w:pPr>
      <w: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E53BF1" w:rsidRDefault="00E53BF1">
      <w:pPr>
        <w:pStyle w:val="ConsPlusNormal"/>
        <w:ind w:firstLine="540"/>
        <w:jc w:val="both"/>
      </w:pPr>
    </w:p>
    <w:p w:rsidR="00E53BF1" w:rsidRDefault="00E53BF1">
      <w:pPr>
        <w:pStyle w:val="ConsPlusNormal"/>
        <w:ind w:firstLine="540"/>
        <w:jc w:val="both"/>
      </w:pPr>
      <w:r>
        <w:t>Статья 26. Сроки выплаты и доставки страховой пенсии</w:t>
      </w:r>
    </w:p>
    <w:p w:rsidR="00E53BF1" w:rsidRDefault="00E53BF1">
      <w:pPr>
        <w:pStyle w:val="ConsPlusNormal"/>
        <w:ind w:firstLine="540"/>
        <w:jc w:val="both"/>
      </w:pPr>
    </w:p>
    <w:p w:rsidR="00E53BF1" w:rsidRDefault="00E53BF1">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143" w:history="1">
        <w:r>
          <w:rPr>
            <w:color w:val="0000FF"/>
          </w:rPr>
          <w:t>порядке</w:t>
        </w:r>
      </w:hyperlink>
      <w:r>
        <w:t xml:space="preserve">,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пенсионного обеспечения.</w:t>
      </w:r>
    </w:p>
    <w:p w:rsidR="00E53BF1" w:rsidRDefault="00E53BF1">
      <w:pPr>
        <w:pStyle w:val="ConsPlusNormal"/>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E53BF1" w:rsidRDefault="00E53BF1">
      <w:pPr>
        <w:pStyle w:val="ConsPlusNormal"/>
        <w:ind w:firstLine="540"/>
        <w:jc w:val="both"/>
      </w:pPr>
      <w:bookmarkStart w:id="96" w:name="P631"/>
      <w:bookmarkEnd w:id="96"/>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00"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E53BF1" w:rsidRDefault="00E53BF1">
      <w:pPr>
        <w:pStyle w:val="ConsPlusNormal"/>
        <w:ind w:firstLine="540"/>
        <w:jc w:val="both"/>
      </w:pPr>
      <w:r>
        <w:t xml:space="preserve">4. При отсутствии лиц, имеющих на основании </w:t>
      </w:r>
      <w:hyperlink w:anchor="P631"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144" w:history="1">
        <w:r>
          <w:rPr>
            <w:color w:val="0000FF"/>
          </w:rPr>
          <w:t>кодексом</w:t>
        </w:r>
      </w:hyperlink>
      <w:r>
        <w:t xml:space="preserve"> Российской Федерации.</w:t>
      </w:r>
    </w:p>
    <w:p w:rsidR="00E53BF1" w:rsidRDefault="00E53BF1">
      <w:pPr>
        <w:pStyle w:val="ConsPlusNormal"/>
        <w:ind w:firstLine="540"/>
        <w:jc w:val="both"/>
      </w:pPr>
      <w:bookmarkStart w:id="97" w:name="P633"/>
      <w:bookmarkEnd w:id="97"/>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E53BF1" w:rsidRDefault="00E53BF1">
      <w:pPr>
        <w:pStyle w:val="ConsPlusNormal"/>
        <w:ind w:firstLine="540"/>
        <w:jc w:val="both"/>
      </w:pPr>
    </w:p>
    <w:p w:rsidR="00E53BF1" w:rsidRDefault="00E53BF1">
      <w:pPr>
        <w:pStyle w:val="ConsPlusNormal"/>
        <w:ind w:firstLine="540"/>
        <w:jc w:val="both"/>
      </w:pPr>
      <w:bookmarkStart w:id="98" w:name="P635"/>
      <w:bookmarkEnd w:id="98"/>
      <w:r>
        <w:t>Статья 26.1. Выплата страховой пенсии в период осуществления работы и (или) иной деятельности</w:t>
      </w:r>
    </w:p>
    <w:p w:rsidR="00E53BF1" w:rsidRDefault="00E53BF1">
      <w:pPr>
        <w:pStyle w:val="ConsPlusNormal"/>
        <w:ind w:left="540"/>
        <w:jc w:val="both"/>
      </w:pPr>
      <w:r>
        <w:t xml:space="preserve">(введена Федеральным </w:t>
      </w:r>
      <w:hyperlink r:id="rId145" w:history="1">
        <w:r>
          <w:rPr>
            <w:color w:val="0000FF"/>
          </w:rPr>
          <w:t>законом</w:t>
        </w:r>
      </w:hyperlink>
      <w:r>
        <w:t xml:space="preserve"> от 29.12.2015 N 385-ФЗ)</w:t>
      </w:r>
    </w:p>
    <w:p w:rsidR="00E53BF1" w:rsidRDefault="00E53BF1">
      <w:pPr>
        <w:pStyle w:val="ConsPlusNormal"/>
        <w:ind w:left="540"/>
        <w:jc w:val="both"/>
      </w:pPr>
    </w:p>
    <w:p w:rsidR="00E53BF1" w:rsidRDefault="00E53BF1">
      <w:pPr>
        <w:pStyle w:val="ConsPlusNormal"/>
        <w:ind w:firstLine="540"/>
        <w:jc w:val="both"/>
      </w:pPr>
      <w:bookmarkStart w:id="99" w:name="P638"/>
      <w:bookmarkEnd w:id="99"/>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46"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97" w:history="1">
        <w:r>
          <w:rPr>
            <w:color w:val="0000FF"/>
          </w:rPr>
          <w:t>частями 2</w:t>
        </w:r>
      </w:hyperlink>
      <w:r>
        <w:t xml:space="preserve">, </w:t>
      </w:r>
      <w:hyperlink w:anchor="P422" w:history="1">
        <w:r>
          <w:rPr>
            <w:color w:val="0000FF"/>
          </w:rPr>
          <w:t>5</w:t>
        </w:r>
      </w:hyperlink>
      <w:r>
        <w:t xml:space="preserve"> - </w:t>
      </w:r>
      <w:hyperlink w:anchor="P425"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57" w:history="1">
        <w:r>
          <w:rPr>
            <w:color w:val="0000FF"/>
          </w:rPr>
          <w:t>частями 6</w:t>
        </w:r>
      </w:hyperlink>
      <w:r>
        <w:t xml:space="preserve"> и </w:t>
      </w:r>
      <w:hyperlink w:anchor="P362"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431" w:history="1">
        <w:r>
          <w:rPr>
            <w:color w:val="0000FF"/>
          </w:rPr>
          <w:t>частью 10 статьи 18</w:t>
        </w:r>
      </w:hyperlink>
      <w:r>
        <w:t xml:space="preserve"> настоящего Федерального закона, имеющих место в период осуществления работы и (или) иной деятельности.</w:t>
      </w:r>
    </w:p>
    <w:p w:rsidR="00E53BF1" w:rsidRDefault="00E53BF1">
      <w:pPr>
        <w:pStyle w:val="ConsPlusNormal"/>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47"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E53BF1" w:rsidRDefault="00E53BF1">
      <w:pPr>
        <w:pStyle w:val="ConsPlusNormal"/>
        <w:ind w:firstLine="540"/>
        <w:jc w:val="both"/>
      </w:pPr>
      <w:bookmarkStart w:id="100" w:name="P640"/>
      <w:bookmarkEnd w:id="100"/>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148"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w:t>
      </w:r>
      <w:r>
        <w:lastRenderedPageBreak/>
        <w:t xml:space="preserve">учетом повышения фиксированной выплаты к страховой пенсии), в том числе полученные в связи с перерасчетом, предусмотренным </w:t>
      </w:r>
      <w:hyperlink w:anchor="P397" w:history="1">
        <w:r>
          <w:rPr>
            <w:color w:val="0000FF"/>
          </w:rPr>
          <w:t>частями 2</w:t>
        </w:r>
      </w:hyperlink>
      <w:r>
        <w:t xml:space="preserve">, </w:t>
      </w:r>
      <w:hyperlink w:anchor="P422" w:history="1">
        <w:r>
          <w:rPr>
            <w:color w:val="0000FF"/>
          </w:rPr>
          <w:t>5</w:t>
        </w:r>
      </w:hyperlink>
      <w:r>
        <w:t xml:space="preserve"> - </w:t>
      </w:r>
      <w:hyperlink w:anchor="P425"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57" w:history="1">
        <w:r>
          <w:rPr>
            <w:color w:val="0000FF"/>
          </w:rPr>
          <w:t>частями 6</w:t>
        </w:r>
      </w:hyperlink>
      <w:r>
        <w:t xml:space="preserve"> и </w:t>
      </w:r>
      <w:hyperlink w:anchor="P362"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431" w:history="1">
        <w:r>
          <w:rPr>
            <w:color w:val="0000FF"/>
          </w:rPr>
          <w:t>частью 10 статьи 18</w:t>
        </w:r>
      </w:hyperlink>
      <w:r>
        <w:t xml:space="preserve"> настоящего Федерального закона, имевших место в период осуществления работы и (или) иной деятельности.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Пункт 4 статьи 26.1 </w:t>
      </w:r>
      <w:hyperlink r:id="rId149" w:history="1">
        <w:r>
          <w:rPr>
            <w:color w:val="0000FF"/>
          </w:rPr>
          <w:t>вступает</w:t>
        </w:r>
      </w:hyperlink>
      <w:r>
        <w:t xml:space="preserve"> в силу с 1 мая 2016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150"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38" w:history="1">
        <w:r>
          <w:rPr>
            <w:color w:val="0000FF"/>
          </w:rPr>
          <w:t>частей 1</w:t>
        </w:r>
      </w:hyperlink>
      <w:r>
        <w:t xml:space="preserve"> - </w:t>
      </w:r>
      <w:hyperlink w:anchor="P640"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Пункт 5 статьи 26.1 </w:t>
      </w:r>
      <w:hyperlink r:id="rId151" w:history="1">
        <w:r>
          <w:rPr>
            <w:color w:val="0000FF"/>
          </w:rPr>
          <w:t>вступает</w:t>
        </w:r>
      </w:hyperlink>
      <w:r>
        <w:t xml:space="preserve"> в силу с 1 мая 2016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5. Пенсионеры вправе представить в органы, осуществляющие пенсионное обеспечение, </w:t>
      </w:r>
      <w:hyperlink r:id="rId152"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521" w:history="1">
        <w:r>
          <w:rPr>
            <w:color w:val="0000FF"/>
          </w:rPr>
          <w:t>частями 2</w:t>
        </w:r>
      </w:hyperlink>
      <w:r>
        <w:t xml:space="preserve"> и </w:t>
      </w:r>
      <w:hyperlink w:anchor="P523" w:history="1">
        <w:r>
          <w:rPr>
            <w:color w:val="0000FF"/>
          </w:rPr>
          <w:t>4 статьи 21</w:t>
        </w:r>
      </w:hyperlink>
      <w:r>
        <w:t xml:space="preserve"> настоящего Федерального закона.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Пункт 6 статьи 26.1 </w:t>
      </w:r>
      <w:hyperlink r:id="rId153" w:history="1">
        <w:r>
          <w:rPr>
            <w:color w:val="0000FF"/>
          </w:rPr>
          <w:t>вступает</w:t>
        </w:r>
      </w:hyperlink>
      <w:r>
        <w:t xml:space="preserve"> в силу с 1 мая 2016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101" w:name="P655"/>
      <w:bookmarkEnd w:id="101"/>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38" w:history="1">
        <w:r>
          <w:rPr>
            <w:color w:val="0000FF"/>
          </w:rPr>
          <w:t>частями 1</w:t>
        </w:r>
      </w:hyperlink>
      <w:r>
        <w:t xml:space="preserve"> - </w:t>
      </w:r>
      <w:hyperlink w:anchor="P640"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w:t>
      </w:r>
      <w:hyperlink r:id="rId154"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Пункт 7 статьи 26.1 </w:t>
      </w:r>
      <w:hyperlink r:id="rId155" w:history="1">
        <w:r>
          <w:rPr>
            <w:color w:val="0000FF"/>
          </w:rPr>
          <w:t>вступает</w:t>
        </w:r>
      </w:hyperlink>
      <w:r>
        <w:t xml:space="preserve"> в силу с 1 мая 2016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102" w:name="P660"/>
      <w:bookmarkEnd w:id="102"/>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38" w:history="1">
        <w:r>
          <w:rPr>
            <w:color w:val="0000FF"/>
          </w:rPr>
          <w:t>частями 1</w:t>
        </w:r>
      </w:hyperlink>
      <w:r>
        <w:t xml:space="preserve"> - </w:t>
      </w:r>
      <w:hyperlink w:anchor="P638"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655" w:history="1">
        <w:r>
          <w:rPr>
            <w:color w:val="0000FF"/>
          </w:rPr>
          <w:t>частью 6</w:t>
        </w:r>
      </w:hyperlink>
      <w:r>
        <w:t xml:space="preserve"> настоящей статьи.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Пункт 8 статьи 26.1 </w:t>
      </w:r>
      <w:hyperlink r:id="rId156" w:history="1">
        <w:r>
          <w:rPr>
            <w:color w:val="0000FF"/>
          </w:rPr>
          <w:t>вступает</w:t>
        </w:r>
      </w:hyperlink>
      <w:r>
        <w:t xml:space="preserve"> в силу с 1 мая 2016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57" w:history="1">
        <w:r>
          <w:rPr>
            <w:color w:val="0000FF"/>
          </w:rPr>
          <w:t>частями 6</w:t>
        </w:r>
      </w:hyperlink>
      <w:r>
        <w:t xml:space="preserve"> и </w:t>
      </w:r>
      <w:hyperlink w:anchor="P362"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431" w:history="1">
        <w:r>
          <w:rPr>
            <w:color w:val="0000FF"/>
          </w:rPr>
          <w:t>частью 10 статьи 18</w:t>
        </w:r>
      </w:hyperlink>
      <w: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lastRenderedPageBreak/>
        <w:t>КонсультантПлюс: примечание.</w:t>
      </w:r>
    </w:p>
    <w:p w:rsidR="00E53BF1" w:rsidRDefault="00E53BF1">
      <w:pPr>
        <w:pStyle w:val="ConsPlusNormal"/>
        <w:ind w:firstLine="540"/>
        <w:jc w:val="both"/>
      </w:pPr>
      <w:r>
        <w:t xml:space="preserve">Пункт 9 статьи 26.1 </w:t>
      </w:r>
      <w:hyperlink r:id="rId157" w:history="1">
        <w:r>
          <w:rPr>
            <w:color w:val="0000FF"/>
          </w:rPr>
          <w:t>вступает</w:t>
        </w:r>
      </w:hyperlink>
      <w:r>
        <w:t xml:space="preserve"> в силу с 1 мая 2016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58"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660" w:history="1">
        <w:r>
          <w:rPr>
            <w:color w:val="0000FF"/>
          </w:rPr>
          <w:t>части 7</w:t>
        </w:r>
      </w:hyperlink>
      <w:r>
        <w:t xml:space="preserve"> настоящей статьи.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Пункт 10 статьи 26.1 </w:t>
      </w:r>
      <w:hyperlink r:id="rId159" w:history="1">
        <w:r>
          <w:rPr>
            <w:color w:val="0000FF"/>
          </w:rPr>
          <w:t>вступает</w:t>
        </w:r>
      </w:hyperlink>
      <w:r>
        <w:t xml:space="preserve"> в силу с 1 мая 2016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60"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E53BF1" w:rsidRDefault="00E53BF1">
      <w:pPr>
        <w:pStyle w:val="ConsPlusNormal"/>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161"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E53BF1" w:rsidRDefault="00E53BF1">
      <w:pPr>
        <w:pStyle w:val="ConsPlusNormal"/>
        <w:ind w:firstLine="540"/>
        <w:jc w:val="both"/>
      </w:pPr>
    </w:p>
    <w:p w:rsidR="00E53BF1" w:rsidRDefault="00E53BF1">
      <w:pPr>
        <w:pStyle w:val="ConsPlusNormal"/>
        <w:ind w:firstLine="540"/>
        <w:jc w:val="both"/>
      </w:pPr>
      <w:r>
        <w:t>Статья 27. Выплата страховой пенсии лицам, выезжающим на постоянное жительство за пределы территории Российской Федерации</w:t>
      </w:r>
    </w:p>
    <w:p w:rsidR="00E53BF1" w:rsidRDefault="00E53BF1">
      <w:pPr>
        <w:pStyle w:val="ConsPlusNormal"/>
        <w:ind w:firstLine="540"/>
        <w:jc w:val="both"/>
      </w:pPr>
    </w:p>
    <w:p w:rsidR="00E53BF1" w:rsidRDefault="00E53BF1">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E53BF1" w:rsidRDefault="00E53BF1">
      <w:pPr>
        <w:pStyle w:val="ConsPlusNormal"/>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162" w:history="1">
        <w:r>
          <w:rPr>
            <w:color w:val="0000FF"/>
          </w:rPr>
          <w:t>форме</w:t>
        </w:r>
      </w:hyperlink>
      <w:r>
        <w:t xml:space="preserve"> или в форме электронного документа, </w:t>
      </w:r>
      <w:hyperlink r:id="rId163"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E53BF1" w:rsidRDefault="00E53BF1">
      <w:pPr>
        <w:pStyle w:val="ConsPlusNormal"/>
        <w:ind w:firstLine="540"/>
        <w:jc w:val="both"/>
      </w:pPr>
      <w:r>
        <w:t xml:space="preserve">3. </w:t>
      </w:r>
      <w:hyperlink r:id="rId164"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E53BF1" w:rsidRDefault="00E53BF1">
      <w:pPr>
        <w:pStyle w:val="ConsPlusNormal"/>
        <w:ind w:firstLine="540"/>
        <w:jc w:val="both"/>
      </w:pPr>
    </w:p>
    <w:p w:rsidR="00E53BF1" w:rsidRDefault="00E53BF1">
      <w:pPr>
        <w:pStyle w:val="ConsPlusNormal"/>
        <w:ind w:firstLine="540"/>
        <w:jc w:val="both"/>
      </w:pPr>
      <w:r>
        <w:t xml:space="preserve">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w:t>
      </w:r>
      <w:r>
        <w:lastRenderedPageBreak/>
        <w:t>фиксированной выплаты к страховой пенсии</w:t>
      </w:r>
    </w:p>
    <w:p w:rsidR="00E53BF1" w:rsidRDefault="00E53BF1">
      <w:pPr>
        <w:pStyle w:val="ConsPlusNormal"/>
        <w:ind w:firstLine="540"/>
        <w:jc w:val="both"/>
      </w:pPr>
    </w:p>
    <w:p w:rsidR="00E53BF1" w:rsidRDefault="00E53BF1">
      <w:pPr>
        <w:pStyle w:val="ConsPlusNormal"/>
        <w:ind w:firstLine="540"/>
        <w:jc w:val="both"/>
      </w:pPr>
      <w:bookmarkStart w:id="103" w:name="P686"/>
      <w:bookmarkEnd w:id="103"/>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E53BF1" w:rsidRDefault="00E53BF1">
      <w:pPr>
        <w:pStyle w:val="ConsPlusNormal"/>
        <w:ind w:firstLine="540"/>
        <w:jc w:val="both"/>
      </w:pPr>
      <w:bookmarkStart w:id="104" w:name="P687"/>
      <w:bookmarkEnd w:id="104"/>
      <w:r>
        <w:t xml:space="preserve">2. В случае, если представление недостоверных сведений или несвоевременное представление сведений, предусмотренных </w:t>
      </w:r>
      <w:hyperlink w:anchor="P633"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165" w:history="1">
        <w:r>
          <w:rPr>
            <w:color w:val="0000FF"/>
          </w:rPr>
          <w:t>порядке</w:t>
        </w:r>
      </w:hyperlink>
      <w:r>
        <w:t>, установленном законодательством Российской Федерации.</w:t>
      </w:r>
    </w:p>
    <w:p w:rsidR="00E53BF1" w:rsidRDefault="00E53BF1">
      <w:pPr>
        <w:pStyle w:val="ConsPlusNormal"/>
        <w:ind w:firstLine="540"/>
        <w:jc w:val="both"/>
      </w:pPr>
      <w:r>
        <w:t xml:space="preserve">3. В случаях невыполнения или ненадлежащего выполнения обязанностей, указанных в </w:t>
      </w:r>
      <w:hyperlink w:anchor="P686"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166" w:history="1">
        <w:r>
          <w:rPr>
            <w:color w:val="0000FF"/>
          </w:rPr>
          <w:t>порядке</w:t>
        </w:r>
      </w:hyperlink>
      <w:r>
        <w:t>, установленном законодательством Российской Федерации.</w:t>
      </w:r>
    </w:p>
    <w:p w:rsidR="00E53BF1" w:rsidRDefault="00E53BF1">
      <w:pPr>
        <w:pStyle w:val="ConsPlusNormal"/>
        <w:ind w:firstLine="540"/>
        <w:jc w:val="both"/>
      </w:pPr>
      <w:bookmarkStart w:id="105" w:name="P689"/>
      <w:bookmarkEnd w:id="105"/>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E53BF1" w:rsidRDefault="00E53BF1">
      <w:pPr>
        <w:pStyle w:val="ConsPlusNormal"/>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687" w:history="1">
        <w:r>
          <w:rPr>
            <w:color w:val="0000FF"/>
          </w:rPr>
          <w:t>частями 2</w:t>
        </w:r>
      </w:hyperlink>
      <w:r>
        <w:t xml:space="preserve"> - </w:t>
      </w:r>
      <w:hyperlink w:anchor="P689"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167"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E53BF1" w:rsidRDefault="00E53BF1">
      <w:pPr>
        <w:pStyle w:val="ConsPlusNormal"/>
        <w:ind w:firstLine="540"/>
        <w:jc w:val="both"/>
      </w:pPr>
    </w:p>
    <w:p w:rsidR="00E53BF1" w:rsidRDefault="00E53BF1">
      <w:pPr>
        <w:pStyle w:val="ConsPlusNormal"/>
        <w:ind w:firstLine="540"/>
        <w:jc w:val="both"/>
      </w:pPr>
      <w:r>
        <w:t>Статья 29. Удержания из страховой пенсии, фиксированной выплаты к страховой пенсии</w:t>
      </w:r>
    </w:p>
    <w:p w:rsidR="00E53BF1" w:rsidRDefault="00E53BF1">
      <w:pPr>
        <w:pStyle w:val="ConsPlusNormal"/>
        <w:ind w:firstLine="540"/>
        <w:jc w:val="both"/>
      </w:pPr>
    </w:p>
    <w:p w:rsidR="00E53BF1" w:rsidRDefault="00E53BF1">
      <w:pPr>
        <w:pStyle w:val="ConsPlusNormal"/>
        <w:ind w:firstLine="540"/>
        <w:jc w:val="both"/>
      </w:pPr>
      <w:r>
        <w:t>1. Удержания из страховой пенсии, фиксированной выплаты к страховой пенсии производятся на основании:</w:t>
      </w:r>
    </w:p>
    <w:p w:rsidR="00E53BF1" w:rsidRDefault="00E53BF1">
      <w:pPr>
        <w:pStyle w:val="ConsPlusNormal"/>
        <w:ind w:firstLine="540"/>
        <w:jc w:val="both"/>
      </w:pPr>
      <w:r>
        <w:t>1) исполнительных документов;</w:t>
      </w:r>
    </w:p>
    <w:p w:rsidR="00E53BF1" w:rsidRDefault="00E53BF1">
      <w:pPr>
        <w:pStyle w:val="ConsPlusNormal"/>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33" w:history="1">
        <w:r>
          <w:rPr>
            <w:color w:val="0000FF"/>
          </w:rPr>
          <w:t>части 5 статьи 26</w:t>
        </w:r>
      </w:hyperlink>
      <w:r>
        <w:t xml:space="preserve"> настоящего Федерального закона;</w:t>
      </w:r>
    </w:p>
    <w:p w:rsidR="00E53BF1" w:rsidRDefault="00E53BF1">
      <w:pPr>
        <w:pStyle w:val="ConsPlusNormal"/>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E53BF1" w:rsidRDefault="00E53BF1">
      <w:pPr>
        <w:pStyle w:val="ConsPlusNormal"/>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E53BF1" w:rsidRDefault="00E53BF1">
      <w:pPr>
        <w:pStyle w:val="ConsPlusNormal"/>
        <w:ind w:firstLine="540"/>
        <w:jc w:val="both"/>
      </w:pPr>
      <w:r>
        <w:t xml:space="preserve">3. Удержано может быть не более 50 процентов, а в установленных </w:t>
      </w:r>
      <w:hyperlink r:id="rId168" w:history="1">
        <w:r>
          <w:rPr>
            <w:color w:val="0000FF"/>
          </w:rPr>
          <w:t>законодательством</w:t>
        </w:r>
      </w:hyperlink>
      <w:r>
        <w:t xml:space="preserve"> Российской Федерации случаях не более 70 процентов страховой пенсии, фиксированной </w:t>
      </w:r>
      <w:r>
        <w:lastRenderedPageBreak/>
        <w:t>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E53BF1" w:rsidRDefault="00E53BF1">
      <w:pPr>
        <w:pStyle w:val="ConsPlusNormal"/>
        <w:ind w:firstLine="540"/>
        <w:jc w:val="both"/>
      </w:pPr>
      <w:r>
        <w:t xml:space="preserve">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w:t>
      </w:r>
      <w:hyperlink r:id="rId169" w:history="1">
        <w:r>
          <w:rPr>
            <w:color w:val="0000FF"/>
          </w:rPr>
          <w:t>порядке</w:t>
        </w:r>
      </w:hyperlink>
      <w:r>
        <w:t>.</w:t>
      </w:r>
    </w:p>
    <w:p w:rsidR="00E53BF1" w:rsidRDefault="00E53BF1">
      <w:pPr>
        <w:pStyle w:val="ConsPlusNormal"/>
        <w:ind w:firstLine="540"/>
        <w:jc w:val="both"/>
      </w:pPr>
    </w:p>
    <w:p w:rsidR="00E53BF1" w:rsidRDefault="00E53BF1">
      <w:pPr>
        <w:pStyle w:val="ConsPlusTitle"/>
        <w:jc w:val="center"/>
      </w:pPr>
      <w:r>
        <w:t>Глава 6. СОХРАНЕНИЕ ПРАВА НА ДОСРОЧНОЕ ПЕНСИОННОЕ</w:t>
      </w:r>
    </w:p>
    <w:p w:rsidR="00E53BF1" w:rsidRDefault="00E53BF1">
      <w:pPr>
        <w:pStyle w:val="ConsPlusTitle"/>
        <w:jc w:val="center"/>
      </w:pPr>
      <w:r>
        <w:t>ОБЕСПЕЧЕНИЕ ПО СТАРОСТИ И ПЕРЕХОДНЫЕ ПОЛОЖЕНИЯ</w:t>
      </w:r>
    </w:p>
    <w:p w:rsidR="00E53BF1" w:rsidRDefault="00E53BF1">
      <w:pPr>
        <w:pStyle w:val="ConsPlusNormal"/>
        <w:ind w:firstLine="540"/>
        <w:jc w:val="both"/>
      </w:pPr>
    </w:p>
    <w:p w:rsidR="00E53BF1" w:rsidRDefault="00E53BF1">
      <w:pPr>
        <w:pStyle w:val="ConsPlusNormal"/>
        <w:ind w:firstLine="540"/>
        <w:jc w:val="both"/>
      </w:pPr>
      <w:r>
        <w:t>Статья 30. Сохранение права на досрочное назначение страховой пенсии</w:t>
      </w:r>
    </w:p>
    <w:p w:rsidR="00E53BF1" w:rsidRDefault="00E53BF1">
      <w:pPr>
        <w:pStyle w:val="ConsPlusNormal"/>
        <w:ind w:firstLine="540"/>
        <w:jc w:val="both"/>
      </w:pPr>
    </w:p>
    <w:p w:rsidR="00E53BF1" w:rsidRDefault="00E53BF1">
      <w:pPr>
        <w:pStyle w:val="ConsPlusNormal"/>
        <w:ind w:firstLine="540"/>
        <w:jc w:val="both"/>
      </w:pPr>
      <w:bookmarkStart w:id="106" w:name="P707"/>
      <w:bookmarkEnd w:id="106"/>
      <w:r>
        <w:t xml:space="preserve">1. Страховая пенсия по старости назначается ранее достижения возраста, установленного </w:t>
      </w:r>
      <w:hyperlink w:anchor="P76"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E53BF1" w:rsidRDefault="00E53BF1">
      <w:pPr>
        <w:pStyle w:val="ConsPlusNormal"/>
        <w:ind w:firstLine="540"/>
        <w:jc w:val="both"/>
      </w:pPr>
      <w:bookmarkStart w:id="107" w:name="P708"/>
      <w:bookmarkEnd w:id="107"/>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anchor="P76" w:history="1">
        <w:r>
          <w:rPr>
            <w:color w:val="0000FF"/>
          </w:rPr>
          <w:t>статьей 8</w:t>
        </w:r>
      </w:hyperlink>
      <w:r>
        <w:t xml:space="preserve"> настоящего Федерального закона, на один год за каждый полный год такой работы - мужчинам и женщинам;</w:t>
      </w:r>
    </w:p>
    <w:p w:rsidR="00E53BF1" w:rsidRDefault="00E53BF1">
      <w:pPr>
        <w:pStyle w:val="ConsPlusNormal"/>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w:anchor="P76" w:history="1">
        <w:r>
          <w:rPr>
            <w:color w:val="0000FF"/>
          </w:rPr>
          <w:t>статьей 8</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E53BF1" w:rsidRDefault="00E53BF1">
      <w:pPr>
        <w:pStyle w:val="ConsPlusNormal"/>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E53BF1" w:rsidRDefault="00E53BF1">
      <w:pPr>
        <w:pStyle w:val="ConsPlusNormal"/>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E53BF1" w:rsidRDefault="00E53BF1">
      <w:pPr>
        <w:pStyle w:val="ConsPlusNormal"/>
        <w:ind w:firstLine="540"/>
        <w:jc w:val="both"/>
      </w:pPr>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E53BF1" w:rsidRDefault="00E53BF1">
      <w:pPr>
        <w:pStyle w:val="ConsPlusNormal"/>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E53BF1" w:rsidRDefault="00E53BF1">
      <w:pPr>
        <w:pStyle w:val="ConsPlusNormal"/>
        <w:ind w:firstLine="540"/>
        <w:jc w:val="both"/>
      </w:pPr>
      <w:r>
        <w:t xml:space="preserve">7) мужчинам по достижении возраста 55 лет и женщинам по достижении возраста 50 лет, </w:t>
      </w:r>
      <w:r>
        <w:lastRenderedPageBreak/>
        <w:t>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E53BF1" w:rsidRDefault="00E53BF1">
      <w:pPr>
        <w:pStyle w:val="ConsPlusNormal"/>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E53BF1" w:rsidRDefault="00E53BF1">
      <w:pPr>
        <w:pStyle w:val="ConsPlusNormal"/>
        <w:ind w:firstLine="540"/>
        <w:jc w:val="both"/>
      </w:pPr>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E53BF1" w:rsidRDefault="00E53BF1">
      <w:pPr>
        <w:pStyle w:val="ConsPlusNormal"/>
        <w:ind w:firstLine="540"/>
        <w:jc w:val="both"/>
      </w:pPr>
      <w:bookmarkStart w:id="108" w:name="P717"/>
      <w:bookmarkEnd w:id="108"/>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E53BF1" w:rsidRDefault="00E53BF1">
      <w:pPr>
        <w:pStyle w:val="ConsPlusNormal"/>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E53BF1" w:rsidRDefault="00E53BF1">
      <w:pPr>
        <w:pStyle w:val="ConsPlusNormal"/>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E53BF1" w:rsidRDefault="00E53BF1">
      <w:pPr>
        <w:pStyle w:val="ConsPlusNormal"/>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E53BF1" w:rsidRDefault="00E53BF1">
      <w:pPr>
        <w:pStyle w:val="ConsPlusNormal"/>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E53BF1" w:rsidRDefault="00E53BF1">
      <w:pPr>
        <w:pStyle w:val="ConsPlusNormal"/>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E53BF1" w:rsidRDefault="00E53BF1">
      <w:pPr>
        <w:pStyle w:val="ConsPlusNormal"/>
        <w:ind w:firstLine="540"/>
        <w:jc w:val="both"/>
      </w:pPr>
      <w:bookmarkStart w:id="109" w:name="P723"/>
      <w:bookmarkEnd w:id="109"/>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E53BF1" w:rsidRDefault="00E53BF1">
      <w:pPr>
        <w:pStyle w:val="ConsPlusNormal"/>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E53BF1" w:rsidRDefault="00E53BF1">
      <w:pPr>
        <w:pStyle w:val="ConsPlusNormal"/>
        <w:ind w:firstLine="540"/>
        <w:jc w:val="both"/>
      </w:pPr>
      <w:bookmarkStart w:id="110" w:name="P725"/>
      <w:bookmarkEnd w:id="110"/>
      <w:r>
        <w:t xml:space="preserv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w:t>
      </w:r>
      <w:r>
        <w:lastRenderedPageBreak/>
        <w:t>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E53BF1" w:rsidRDefault="00E53BF1">
      <w:pPr>
        <w:pStyle w:val="ConsPlusNormal"/>
        <w:ind w:firstLine="540"/>
        <w:jc w:val="both"/>
      </w:pPr>
      <w:bookmarkStart w:id="111" w:name="P726"/>
      <w:bookmarkEnd w:id="111"/>
      <w:r>
        <w:t>19) лицам, не менее 25 лет осуществлявшим педагогическую деятельность в учреждениях для детей, независимо от их возраста;</w:t>
      </w:r>
    </w:p>
    <w:p w:rsidR="00E53BF1" w:rsidRDefault="00E53BF1">
      <w:pPr>
        <w:pStyle w:val="ConsPlusNormal"/>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E53BF1" w:rsidRDefault="00E53BF1">
      <w:pPr>
        <w:pStyle w:val="ConsPlusNormal"/>
        <w:ind w:firstLine="540"/>
        <w:jc w:val="both"/>
      </w:pPr>
      <w:bookmarkStart w:id="112" w:name="P728"/>
      <w:bookmarkEnd w:id="112"/>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E53BF1" w:rsidRDefault="00E53BF1">
      <w:pPr>
        <w:pStyle w:val="ConsPlusNormal"/>
        <w:ind w:firstLine="540"/>
        <w:jc w:val="both"/>
      </w:pPr>
      <w:r>
        <w:t xml:space="preserve">2. </w:t>
      </w:r>
      <w:hyperlink r:id="rId170"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707" w:history="1">
        <w:r>
          <w:rPr>
            <w:color w:val="0000FF"/>
          </w:rPr>
          <w:t>частью 1</w:t>
        </w:r>
      </w:hyperlink>
      <w:r>
        <w:t xml:space="preserve"> настоящей статьи, </w:t>
      </w:r>
      <w:hyperlink r:id="rId171"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E53BF1" w:rsidRDefault="00E53BF1">
      <w:pPr>
        <w:pStyle w:val="ConsPlusNormal"/>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E53BF1" w:rsidRDefault="00E53BF1">
      <w:pPr>
        <w:pStyle w:val="ConsPlusNormal"/>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rPr>
          <w:color w:val="0A2666"/>
        </w:rPr>
        <w:t>КонсультантПлюс: примечание.</w:t>
      </w:r>
    </w:p>
    <w:p w:rsidR="00E53BF1" w:rsidRDefault="00E53BF1">
      <w:pPr>
        <w:pStyle w:val="ConsPlusNormal"/>
        <w:ind w:firstLine="540"/>
        <w:jc w:val="both"/>
      </w:pPr>
      <w:r>
        <w:rPr>
          <w:color w:val="0A2666"/>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172" w:history="1">
        <w:r>
          <w:rPr>
            <w:color w:val="0000FF"/>
          </w:rPr>
          <w:t>информацию</w:t>
        </w:r>
      </w:hyperlink>
      <w:r>
        <w:rPr>
          <w:color w:val="0A2666"/>
        </w:rPr>
        <w:t>.</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 xml:space="preserve">5. В случае изменения организационно-правовой формы и (или) наименований учреждений (организаций), предусмотренных </w:t>
      </w:r>
      <w:hyperlink w:anchor="P726" w:history="1">
        <w:r>
          <w:rPr>
            <w:color w:val="0000FF"/>
          </w:rPr>
          <w:t>пунктами 19</w:t>
        </w:r>
      </w:hyperlink>
      <w:r>
        <w:t xml:space="preserve"> - </w:t>
      </w:r>
      <w:hyperlink w:anchor="P728"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173" w:history="1">
        <w:r>
          <w:rPr>
            <w:color w:val="0000FF"/>
          </w:rPr>
          <w:t>порядке</w:t>
        </w:r>
      </w:hyperlink>
      <w:r>
        <w:t>, определяемом Правительством Российской Федерации.</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О порядке применения части шестой данной статьи см. </w:t>
      </w:r>
      <w:hyperlink w:anchor="P788" w:history="1">
        <w:r>
          <w:rPr>
            <w:color w:val="0000FF"/>
          </w:rPr>
          <w:t>часть восьмую статьи 35</w:t>
        </w:r>
      </w:hyperlink>
      <w:r>
        <w:t xml:space="preserve"> данного документа.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113" w:name="P741"/>
      <w:bookmarkEnd w:id="113"/>
      <w:r>
        <w:t xml:space="preserve">6. Периоды работы, предусмотренные </w:t>
      </w:r>
      <w:hyperlink w:anchor="P708" w:history="1">
        <w:r>
          <w:rPr>
            <w:color w:val="0000FF"/>
          </w:rPr>
          <w:t>пунктами 1</w:t>
        </w:r>
      </w:hyperlink>
      <w:r>
        <w:t xml:space="preserve"> - </w:t>
      </w:r>
      <w:hyperlink w:anchor="P725"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174"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страховой пенсии по старости, установленные </w:t>
      </w:r>
      <w:hyperlink w:anchor="P708" w:history="1">
        <w:r>
          <w:rPr>
            <w:color w:val="0000FF"/>
          </w:rPr>
          <w:t>пунктами 1</w:t>
        </w:r>
      </w:hyperlink>
      <w:r>
        <w:t xml:space="preserve"> - </w:t>
      </w:r>
      <w:hyperlink w:anchor="P725"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708" w:history="1">
        <w:r>
          <w:rPr>
            <w:color w:val="0000FF"/>
          </w:rPr>
          <w:t>пунктах 1</w:t>
        </w:r>
      </w:hyperlink>
      <w:r>
        <w:t xml:space="preserve"> - </w:t>
      </w:r>
      <w:hyperlink w:anchor="P725" w:history="1">
        <w:r>
          <w:rPr>
            <w:color w:val="0000FF"/>
          </w:rPr>
          <w:t>18 части 1</w:t>
        </w:r>
      </w:hyperlink>
      <w:r>
        <w:t xml:space="preserve"> настоящей статьи, соответствовал вредному или опасному классу условий труда, установленному </w:t>
      </w:r>
      <w:r>
        <w:lastRenderedPageBreak/>
        <w:t>по результатам специальной оценки условий труда.</w:t>
      </w:r>
    </w:p>
    <w:p w:rsidR="00E53BF1" w:rsidRDefault="00E53BF1">
      <w:pPr>
        <w:pStyle w:val="ConsPlusNormal"/>
        <w:ind w:firstLine="540"/>
        <w:jc w:val="both"/>
      </w:pPr>
    </w:p>
    <w:p w:rsidR="00E53BF1" w:rsidRDefault="00E53BF1">
      <w:pPr>
        <w:pStyle w:val="ConsPlusNormal"/>
        <w:ind w:firstLine="540"/>
        <w:jc w:val="both"/>
      </w:pPr>
      <w:r>
        <w:t>Статья 31. Досрочное назначение страховой пенсии гражданам из числа работников летно-испытательного состава</w:t>
      </w:r>
    </w:p>
    <w:p w:rsidR="00E53BF1" w:rsidRDefault="00E53BF1">
      <w:pPr>
        <w:pStyle w:val="ConsPlusNormal"/>
        <w:ind w:firstLine="540"/>
        <w:jc w:val="both"/>
      </w:pPr>
    </w:p>
    <w:p w:rsidR="00E53BF1" w:rsidRDefault="00E53BF1">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E53BF1" w:rsidRDefault="00E53BF1">
      <w:pPr>
        <w:pStyle w:val="ConsPlusNormal"/>
        <w:ind w:firstLine="540"/>
        <w:jc w:val="both"/>
      </w:pPr>
      <w:r>
        <w:t xml:space="preserve">2. </w:t>
      </w:r>
      <w:hyperlink r:id="rId175"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E53BF1" w:rsidRDefault="00E53BF1">
      <w:pPr>
        <w:pStyle w:val="ConsPlusNormal"/>
        <w:ind w:firstLine="540"/>
        <w:jc w:val="both"/>
      </w:pPr>
    </w:p>
    <w:p w:rsidR="00E53BF1" w:rsidRDefault="00E53BF1">
      <w:pPr>
        <w:pStyle w:val="ConsPlusNormal"/>
        <w:ind w:firstLine="540"/>
        <w:jc w:val="both"/>
      </w:pPr>
      <w:r>
        <w:t>Статья 32. Сохранение права на досрочное назначение страховой пенсии отдельным категориям граждан</w:t>
      </w:r>
    </w:p>
    <w:p w:rsidR="00E53BF1" w:rsidRDefault="00E53BF1">
      <w:pPr>
        <w:pStyle w:val="ConsPlusNormal"/>
        <w:ind w:firstLine="540"/>
        <w:jc w:val="both"/>
      </w:pPr>
    </w:p>
    <w:p w:rsidR="00E53BF1" w:rsidRDefault="00E53BF1">
      <w:pPr>
        <w:pStyle w:val="ConsPlusNormal"/>
        <w:ind w:firstLine="540"/>
        <w:jc w:val="both"/>
      </w:pPr>
      <w:r>
        <w:t xml:space="preserve">1. Страховая пенсия по старости назначается ранее достижения возраста, установленного </w:t>
      </w:r>
      <w:hyperlink w:anchor="P76"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E53BF1" w:rsidRDefault="00E53BF1">
      <w:pPr>
        <w:pStyle w:val="ConsPlusNormal"/>
        <w:ind w:firstLine="540"/>
        <w:jc w:val="both"/>
      </w:pPr>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w:anchor="P76" w:history="1">
        <w:r>
          <w:rPr>
            <w:color w:val="0000FF"/>
          </w:rPr>
          <w:t>статьей 8</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E53BF1" w:rsidRDefault="00E53BF1">
      <w:pPr>
        <w:pStyle w:val="ConsPlusNormal"/>
        <w:ind w:firstLine="540"/>
        <w:jc w:val="both"/>
      </w:pPr>
      <w:bookmarkStart w:id="114" w:name="P752"/>
      <w:bookmarkEnd w:id="114"/>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E53BF1" w:rsidRDefault="00E53BF1">
      <w:pPr>
        <w:pStyle w:val="ConsPlusNormal"/>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E53BF1" w:rsidRDefault="00E53BF1">
      <w:pPr>
        <w:pStyle w:val="ConsPlusNormal"/>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E53BF1" w:rsidRDefault="00E53BF1">
      <w:pPr>
        <w:pStyle w:val="ConsPlusNormal"/>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E53BF1" w:rsidRDefault="00E53BF1">
      <w:pPr>
        <w:pStyle w:val="ConsPlusNormal"/>
        <w:ind w:firstLine="540"/>
        <w:jc w:val="both"/>
      </w:pPr>
      <w:bookmarkStart w:id="115" w:name="P756"/>
      <w:bookmarkEnd w:id="115"/>
      <w: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w:t>
      </w:r>
      <w:r>
        <w:lastRenderedPageBreak/>
        <w:t xml:space="preserve">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76"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E53BF1" w:rsidRDefault="00E53BF1">
      <w:pPr>
        <w:pStyle w:val="ConsPlusNormal"/>
        <w:ind w:firstLine="540"/>
        <w:jc w:val="both"/>
      </w:pPr>
      <w:bookmarkStart w:id="116" w:name="P757"/>
      <w:bookmarkEnd w:id="116"/>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E53BF1" w:rsidRDefault="00E53BF1">
      <w:pPr>
        <w:pStyle w:val="ConsPlusNormal"/>
        <w:ind w:firstLine="540"/>
        <w:jc w:val="both"/>
      </w:pPr>
      <w:r>
        <w:t xml:space="preserve">2. При назначении страховой пенсии по старости в соответствии с </w:t>
      </w:r>
      <w:hyperlink w:anchor="P752" w:history="1">
        <w:r>
          <w:rPr>
            <w:color w:val="0000FF"/>
          </w:rPr>
          <w:t>пунктами 2</w:t>
        </w:r>
      </w:hyperlink>
      <w:r>
        <w:t xml:space="preserve">, </w:t>
      </w:r>
      <w:hyperlink w:anchor="P756" w:history="1">
        <w:r>
          <w:rPr>
            <w:color w:val="0000FF"/>
          </w:rPr>
          <w:t>6</w:t>
        </w:r>
      </w:hyperlink>
      <w:r>
        <w:t xml:space="preserve"> и </w:t>
      </w:r>
      <w:hyperlink w:anchor="P757" w:history="1">
        <w:r>
          <w:rPr>
            <w:color w:val="0000FF"/>
          </w:rPr>
          <w:t>7 части 1</w:t>
        </w:r>
      </w:hyperlink>
      <w:r>
        <w:t xml:space="preserve"> настоящей статьи применяется </w:t>
      </w:r>
      <w:hyperlink r:id="rId176"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E53BF1" w:rsidRDefault="00E53BF1">
      <w:pPr>
        <w:pStyle w:val="ConsPlusNormal"/>
        <w:ind w:firstLine="540"/>
        <w:jc w:val="both"/>
      </w:pPr>
    </w:p>
    <w:p w:rsidR="00E53BF1" w:rsidRDefault="00E53BF1">
      <w:pPr>
        <w:pStyle w:val="ConsPlusNormal"/>
        <w:ind w:firstLine="540"/>
        <w:jc w:val="both"/>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E53BF1" w:rsidRDefault="00E53BF1">
      <w:pPr>
        <w:pStyle w:val="ConsPlusNormal"/>
        <w:ind w:firstLine="540"/>
        <w:jc w:val="both"/>
      </w:pPr>
    </w:p>
    <w:p w:rsidR="00E53BF1" w:rsidRDefault="00E53BF1">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64"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708" w:history="1">
        <w:r>
          <w:rPr>
            <w:color w:val="0000FF"/>
          </w:rPr>
          <w:t>пунктами 1</w:t>
        </w:r>
      </w:hyperlink>
      <w:r>
        <w:t xml:space="preserve"> - </w:t>
      </w:r>
      <w:hyperlink w:anchor="P717" w:history="1">
        <w:r>
          <w:rPr>
            <w:color w:val="0000FF"/>
          </w:rPr>
          <w:t>10</w:t>
        </w:r>
      </w:hyperlink>
      <w:r>
        <w:t xml:space="preserve"> и </w:t>
      </w:r>
      <w:hyperlink w:anchor="P723" w:history="1">
        <w:r>
          <w:rPr>
            <w:color w:val="0000FF"/>
          </w:rPr>
          <w:t>16</w:t>
        </w:r>
      </w:hyperlink>
      <w:r>
        <w:t xml:space="preserve"> - </w:t>
      </w:r>
      <w:hyperlink w:anchor="P725" w:history="1">
        <w:r>
          <w:rPr>
            <w:color w:val="0000FF"/>
          </w:rPr>
          <w:t>18 части 1 статьи 30</w:t>
        </w:r>
      </w:hyperlink>
      <w:r>
        <w:t xml:space="preserve"> настоящего Федерального закона, в </w:t>
      </w:r>
      <w:hyperlink r:id="rId177" w:history="1">
        <w:r>
          <w:rPr>
            <w:color w:val="0000FF"/>
          </w:rPr>
          <w:t>порядке</w:t>
        </w:r>
      </w:hyperlink>
      <w:r>
        <w:t>, определяемом Правительством Российской Федерации.</w:t>
      </w:r>
    </w:p>
    <w:p w:rsidR="00E53BF1" w:rsidRDefault="00E53BF1">
      <w:pPr>
        <w:pStyle w:val="ConsPlusNormal"/>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708" w:history="1">
        <w:r>
          <w:rPr>
            <w:color w:val="0000FF"/>
          </w:rPr>
          <w:t>пунктами 1</w:t>
        </w:r>
      </w:hyperlink>
      <w:r>
        <w:t xml:space="preserve"> - </w:t>
      </w:r>
      <w:hyperlink w:anchor="P717" w:history="1">
        <w:r>
          <w:rPr>
            <w:color w:val="0000FF"/>
          </w:rPr>
          <w:t>10</w:t>
        </w:r>
      </w:hyperlink>
      <w:r>
        <w:t xml:space="preserve"> и </w:t>
      </w:r>
      <w:hyperlink w:anchor="P723" w:history="1">
        <w:r>
          <w:rPr>
            <w:color w:val="0000FF"/>
          </w:rPr>
          <w:t>16</w:t>
        </w:r>
      </w:hyperlink>
      <w:r>
        <w:t xml:space="preserve"> - </w:t>
      </w:r>
      <w:hyperlink w:anchor="P725"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E53BF1" w:rsidRDefault="00E53BF1">
      <w:pPr>
        <w:pStyle w:val="ConsPlusNormal"/>
        <w:ind w:firstLine="540"/>
        <w:jc w:val="both"/>
      </w:pPr>
    </w:p>
    <w:p w:rsidR="00E53BF1" w:rsidRDefault="00E53BF1">
      <w:pPr>
        <w:pStyle w:val="ConsPlusNormal"/>
        <w:ind w:firstLine="540"/>
        <w:jc w:val="both"/>
      </w:pPr>
      <w:r>
        <w:t>Статья 34. Перерасчет размеров страховых пенсий по документам выплатного дела</w:t>
      </w:r>
    </w:p>
    <w:p w:rsidR="00E53BF1" w:rsidRDefault="00E53BF1">
      <w:pPr>
        <w:pStyle w:val="ConsPlusNormal"/>
        <w:ind w:firstLine="540"/>
        <w:jc w:val="both"/>
      </w:pPr>
    </w:p>
    <w:p w:rsidR="00E53BF1" w:rsidRDefault="00E53BF1">
      <w:pPr>
        <w:pStyle w:val="ConsPlusNormal"/>
        <w:ind w:firstLine="540"/>
        <w:jc w:val="both"/>
      </w:pPr>
      <w:bookmarkStart w:id="117" w:name="P767"/>
      <w:bookmarkEnd w:id="117"/>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178"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60" w:history="1">
        <w:r>
          <w:rPr>
            <w:color w:val="0000FF"/>
          </w:rPr>
          <w:t>части 10 статьи 15</w:t>
        </w:r>
      </w:hyperlink>
      <w:r>
        <w:t xml:space="preserve"> настоящего Федерального закона.</w:t>
      </w:r>
    </w:p>
    <w:p w:rsidR="00E53BF1" w:rsidRDefault="00E53BF1">
      <w:pPr>
        <w:pStyle w:val="ConsPlusNormal"/>
        <w:ind w:firstLine="540"/>
        <w:jc w:val="both"/>
      </w:pPr>
      <w:bookmarkStart w:id="118" w:name="P768"/>
      <w:bookmarkEnd w:id="118"/>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w:t>
      </w:r>
      <w:r>
        <w:lastRenderedPageBreak/>
        <w:t xml:space="preserve">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60" w:history="1">
        <w:r>
          <w:rPr>
            <w:color w:val="0000FF"/>
          </w:rPr>
          <w:t>части 10 статьи 15</w:t>
        </w:r>
      </w:hyperlink>
      <w:r>
        <w:t xml:space="preserve"> настоящего Федерального закона.</w:t>
      </w:r>
    </w:p>
    <w:p w:rsidR="00E53BF1" w:rsidRDefault="00E53BF1">
      <w:pPr>
        <w:pStyle w:val="ConsPlusNormal"/>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767" w:history="1">
        <w:r>
          <w:rPr>
            <w:color w:val="0000FF"/>
          </w:rPr>
          <w:t>частями 1</w:t>
        </w:r>
      </w:hyperlink>
      <w:r>
        <w:t xml:space="preserve"> и </w:t>
      </w:r>
      <w:hyperlink w:anchor="P768"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E53BF1" w:rsidRDefault="00E53BF1">
      <w:pPr>
        <w:pStyle w:val="ConsPlusNormal"/>
        <w:ind w:firstLine="540"/>
        <w:jc w:val="both"/>
      </w:pPr>
    </w:p>
    <w:p w:rsidR="00E53BF1" w:rsidRDefault="00E53BF1">
      <w:pPr>
        <w:pStyle w:val="ConsPlusTitle"/>
        <w:jc w:val="center"/>
      </w:pPr>
      <w:r>
        <w:t>Глава 7. ЗАКЛЮЧИТЕЛЬНЫЕ ПОЛОЖЕНИЯ</w:t>
      </w:r>
    </w:p>
    <w:p w:rsidR="00E53BF1" w:rsidRDefault="00E53BF1">
      <w:pPr>
        <w:pStyle w:val="ConsPlusNormal"/>
        <w:ind w:firstLine="540"/>
        <w:jc w:val="both"/>
      </w:pPr>
    </w:p>
    <w:p w:rsidR="00E53BF1" w:rsidRDefault="00E53BF1">
      <w:pPr>
        <w:pStyle w:val="ConsPlusNormal"/>
        <w:ind w:firstLine="540"/>
        <w:jc w:val="both"/>
      </w:pPr>
      <w:r>
        <w:t>Статья 35. Переходные положения</w:t>
      </w:r>
    </w:p>
    <w:p w:rsidR="00E53BF1" w:rsidRDefault="00E53BF1">
      <w:pPr>
        <w:pStyle w:val="ConsPlusNormal"/>
        <w:ind w:firstLine="540"/>
        <w:jc w:val="both"/>
      </w:pPr>
    </w:p>
    <w:p w:rsidR="00E53BF1" w:rsidRDefault="00E53BF1">
      <w:pPr>
        <w:pStyle w:val="ConsPlusNormal"/>
        <w:ind w:firstLine="540"/>
        <w:jc w:val="both"/>
      </w:pPr>
      <w:bookmarkStart w:id="119" w:name="P775"/>
      <w:bookmarkEnd w:id="119"/>
      <w:r>
        <w:t>1. Продолжительность страхового стажа, необходимого для назначения страховой пенсии по старости, в 2015 году составляет шесть лет.</w:t>
      </w:r>
    </w:p>
    <w:p w:rsidR="00E53BF1" w:rsidRDefault="00E53BF1">
      <w:pPr>
        <w:pStyle w:val="ConsPlusNormal"/>
        <w:ind w:firstLine="540"/>
        <w:jc w:val="both"/>
      </w:pPr>
      <w:r>
        <w:t xml:space="preserve">2. Продолжительность страхового стажа, необходимого для назначения страховой пенсии по старости, предусмотренная </w:t>
      </w:r>
      <w:hyperlink w:anchor="P83"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910"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76" w:history="1">
        <w:r>
          <w:rPr>
            <w:color w:val="0000FF"/>
          </w:rPr>
          <w:t>статьей 8</w:t>
        </w:r>
      </w:hyperlink>
      <w:r>
        <w:t xml:space="preserve"> настоящего Федерального закона.</w:t>
      </w:r>
    </w:p>
    <w:p w:rsidR="00E53BF1" w:rsidRDefault="00E53BF1">
      <w:pPr>
        <w:pStyle w:val="ConsPlusNormal"/>
        <w:ind w:firstLine="540"/>
        <w:jc w:val="both"/>
      </w:pPr>
      <w:bookmarkStart w:id="120" w:name="P777"/>
      <w:bookmarkEnd w:id="120"/>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76"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76" w:history="1">
        <w:r>
          <w:rPr>
            <w:color w:val="0000FF"/>
          </w:rPr>
          <w:t>статьей 8</w:t>
        </w:r>
      </w:hyperlink>
      <w:r>
        <w:t xml:space="preserve"> настоящего Федерального закона, - на день установления этой страховой пенсии.</w:t>
      </w:r>
    </w:p>
    <w:p w:rsidR="00E53BF1" w:rsidRDefault="00E53BF1">
      <w:pPr>
        <w:pStyle w:val="ConsPlusNormal"/>
        <w:ind w:firstLine="540"/>
        <w:jc w:val="both"/>
      </w:pPr>
      <w:bookmarkStart w:id="121" w:name="P778"/>
      <w:bookmarkEnd w:id="121"/>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02" w:history="1">
        <w:r>
          <w:rPr>
            <w:color w:val="0000FF"/>
          </w:rPr>
          <w:t>части 19 статьи 15</w:t>
        </w:r>
      </w:hyperlink>
      <w:r>
        <w:t xml:space="preserve"> настоящего Федерального закона, определяется согласно </w:t>
      </w:r>
      <w:hyperlink w:anchor="P945" w:history="1">
        <w:r>
          <w:rPr>
            <w:color w:val="0000FF"/>
          </w:rPr>
          <w:t>приложению 4</w:t>
        </w:r>
      </w:hyperlink>
      <w:r>
        <w:t xml:space="preserve"> к настоящему Федеральному закону.</w:t>
      </w:r>
    </w:p>
    <w:p w:rsidR="00E53BF1" w:rsidRDefault="00E53BF1">
      <w:pPr>
        <w:pStyle w:val="ConsPlusNormal"/>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179"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r>
        <w:t>КонсультантПлюс: примечание.</w:t>
      </w:r>
    </w:p>
    <w:p w:rsidR="00E53BF1" w:rsidRDefault="00E53BF1">
      <w:pPr>
        <w:pStyle w:val="ConsPlusNormal"/>
        <w:ind w:firstLine="540"/>
        <w:jc w:val="both"/>
      </w:pPr>
      <w:r>
        <w:t xml:space="preserve">О стоимости одного пенсионного коэффициента в 2016 году см. </w:t>
      </w:r>
      <w:hyperlink r:id="rId180" w:history="1">
        <w:r>
          <w:rPr>
            <w:color w:val="0000FF"/>
          </w:rPr>
          <w:t>статью 5</w:t>
        </w:r>
      </w:hyperlink>
      <w:r>
        <w:t xml:space="preserve"> Федерального закона от 29.12.2015 N 385-ФЗ.</w:t>
      </w:r>
    </w:p>
    <w:p w:rsidR="00E53BF1" w:rsidRDefault="00E53BF1">
      <w:pPr>
        <w:pStyle w:val="ConsPlusNormal"/>
        <w:pBdr>
          <w:top w:val="single" w:sz="6" w:space="0" w:color="auto"/>
        </w:pBdr>
        <w:spacing w:before="100" w:after="100"/>
        <w:jc w:val="both"/>
        <w:rPr>
          <w:sz w:val="2"/>
          <w:szCs w:val="2"/>
        </w:rPr>
      </w:pPr>
    </w:p>
    <w:p w:rsidR="00E53BF1" w:rsidRDefault="00E53BF1">
      <w:pPr>
        <w:pStyle w:val="ConsPlusNormal"/>
        <w:ind w:firstLine="540"/>
        <w:jc w:val="both"/>
      </w:pPr>
      <w:bookmarkStart w:id="122" w:name="P784"/>
      <w:bookmarkEnd w:id="122"/>
      <w:r>
        <w:lastRenderedPageBreak/>
        <w:t>6. В 2015 году стоимость одного пенсионного коэффициента:</w:t>
      </w:r>
    </w:p>
    <w:p w:rsidR="00E53BF1" w:rsidRDefault="00E53BF1">
      <w:pPr>
        <w:pStyle w:val="ConsPlusNormal"/>
        <w:ind w:firstLine="540"/>
        <w:jc w:val="both"/>
      </w:pPr>
      <w:r>
        <w:t xml:space="preserve">1) с 1 февраля увеличивается на индекс роста потребительских цен за 2014 год, </w:t>
      </w:r>
      <w:hyperlink r:id="rId181" w:history="1">
        <w:r>
          <w:rPr>
            <w:color w:val="0000FF"/>
          </w:rPr>
          <w:t>размер</w:t>
        </w:r>
      </w:hyperlink>
      <w:r>
        <w:t xml:space="preserve"> которого устанавливается Правительством Российской Федерации;</w:t>
      </w:r>
    </w:p>
    <w:p w:rsidR="00E53BF1" w:rsidRDefault="00E53BF1">
      <w:pPr>
        <w:pStyle w:val="ConsPlusNormal"/>
        <w:ind w:firstLine="540"/>
        <w:jc w:val="both"/>
      </w:pPr>
      <w:r>
        <w:t xml:space="preserve">2) с 1 апреля устанавливается федеральным </w:t>
      </w:r>
      <w:hyperlink r:id="rId182"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E53BF1" w:rsidRDefault="00E53BF1">
      <w:pPr>
        <w:pStyle w:val="ConsPlusNormal"/>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183"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784" w:history="1">
        <w:r>
          <w:rPr>
            <w:color w:val="0000FF"/>
          </w:rPr>
          <w:t>части 6</w:t>
        </w:r>
      </w:hyperlink>
      <w:r>
        <w:t xml:space="preserve"> настоящей статьи.</w:t>
      </w:r>
    </w:p>
    <w:p w:rsidR="00E53BF1" w:rsidRDefault="00E53BF1">
      <w:pPr>
        <w:pStyle w:val="ConsPlusNormal"/>
        <w:ind w:firstLine="540"/>
        <w:jc w:val="both"/>
      </w:pPr>
      <w:bookmarkStart w:id="123" w:name="P788"/>
      <w:bookmarkEnd w:id="123"/>
      <w:r>
        <w:t xml:space="preserve">8. Положения </w:t>
      </w:r>
      <w:hyperlink w:anchor="P741"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708" w:history="1">
        <w:r>
          <w:rPr>
            <w:color w:val="0000FF"/>
          </w:rPr>
          <w:t>пунктах 1</w:t>
        </w:r>
      </w:hyperlink>
      <w:r>
        <w:t xml:space="preserve"> - </w:t>
      </w:r>
      <w:hyperlink w:anchor="P725"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184"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185"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периоды работы, предусмотренные </w:t>
      </w:r>
      <w:hyperlink w:anchor="P708" w:history="1">
        <w:r>
          <w:rPr>
            <w:color w:val="0000FF"/>
          </w:rPr>
          <w:t>пунктами 1</w:t>
        </w:r>
      </w:hyperlink>
      <w:r>
        <w:t xml:space="preserve"> - </w:t>
      </w:r>
      <w:hyperlink w:anchor="P725"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186" w:history="1">
        <w:r>
          <w:rPr>
            <w:color w:val="0000FF"/>
          </w:rPr>
          <w:t>порядком</w:t>
        </w:r>
      </w:hyperlink>
      <w:r>
        <w:t xml:space="preserve">, действовавшим до дня вступления в силу Федерального </w:t>
      </w:r>
      <w:hyperlink r:id="rId187" w:history="1">
        <w:r>
          <w:rPr>
            <w:color w:val="0000FF"/>
          </w:rPr>
          <w:t>закона</w:t>
        </w:r>
      </w:hyperlink>
      <w:r>
        <w:t xml:space="preserve"> "О специальной оценке условий труда".</w:t>
      </w:r>
    </w:p>
    <w:p w:rsidR="00E53BF1" w:rsidRDefault="00E53BF1">
      <w:pPr>
        <w:pStyle w:val="ConsPlusNormal"/>
        <w:ind w:firstLine="540"/>
        <w:jc w:val="both"/>
      </w:pPr>
      <w:r>
        <w:t xml:space="preserve">9. Трудовые пенсии, назначенные в соответствии с Федеральным </w:t>
      </w:r>
      <w:hyperlink r:id="rId188"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189" w:history="1">
        <w:r>
          <w:rPr>
            <w:color w:val="0000FF"/>
          </w:rPr>
          <w:t>порядке</w:t>
        </w:r>
      </w:hyperlink>
      <w:r>
        <w:t>.</w:t>
      </w:r>
    </w:p>
    <w:p w:rsidR="00E53BF1" w:rsidRDefault="00E53BF1">
      <w:pPr>
        <w:pStyle w:val="ConsPlusNormal"/>
        <w:ind w:firstLine="540"/>
        <w:jc w:val="both"/>
      </w:pPr>
    </w:p>
    <w:p w:rsidR="00E53BF1" w:rsidRDefault="00E53BF1">
      <w:pPr>
        <w:pStyle w:val="ConsPlusNormal"/>
        <w:ind w:firstLine="540"/>
        <w:jc w:val="both"/>
      </w:pPr>
      <w:r>
        <w:t>Статья 36. Вступление в силу настоящего Федерального закона</w:t>
      </w:r>
    </w:p>
    <w:p w:rsidR="00E53BF1" w:rsidRDefault="00E53BF1">
      <w:pPr>
        <w:pStyle w:val="ConsPlusNormal"/>
        <w:ind w:firstLine="540"/>
        <w:jc w:val="both"/>
      </w:pPr>
    </w:p>
    <w:p w:rsidR="00E53BF1" w:rsidRDefault="00E53BF1">
      <w:pPr>
        <w:pStyle w:val="ConsPlusNormal"/>
        <w:ind w:firstLine="540"/>
        <w:jc w:val="both"/>
      </w:pPr>
      <w:r>
        <w:t xml:space="preserve">1. Настоящий Федеральный закон вступает в силу с 1 января 2015 года, за исключением </w:t>
      </w:r>
      <w:hyperlink w:anchor="P386" w:history="1">
        <w:r>
          <w:rPr>
            <w:color w:val="0000FF"/>
          </w:rPr>
          <w:t>частей 14</w:t>
        </w:r>
      </w:hyperlink>
      <w:r>
        <w:t xml:space="preserve"> и </w:t>
      </w:r>
      <w:hyperlink w:anchor="P391" w:history="1">
        <w:r>
          <w:rPr>
            <w:color w:val="0000FF"/>
          </w:rPr>
          <w:t>15 статьи 17</w:t>
        </w:r>
      </w:hyperlink>
      <w:r>
        <w:t xml:space="preserve"> настоящего Федерального закона.</w:t>
      </w:r>
    </w:p>
    <w:p w:rsidR="00E53BF1" w:rsidRDefault="00E53BF1">
      <w:pPr>
        <w:pStyle w:val="ConsPlusNormal"/>
        <w:ind w:firstLine="540"/>
        <w:jc w:val="both"/>
      </w:pPr>
      <w:bookmarkStart w:id="124" w:name="P794"/>
      <w:bookmarkEnd w:id="124"/>
      <w:r>
        <w:t xml:space="preserve">2. </w:t>
      </w:r>
      <w:hyperlink w:anchor="P386" w:history="1">
        <w:r>
          <w:rPr>
            <w:color w:val="0000FF"/>
          </w:rPr>
          <w:t>Части 14</w:t>
        </w:r>
      </w:hyperlink>
      <w:r>
        <w:t xml:space="preserve"> и </w:t>
      </w:r>
      <w:hyperlink w:anchor="P391" w:history="1">
        <w:r>
          <w:rPr>
            <w:color w:val="0000FF"/>
          </w:rPr>
          <w:t>15 статьи 17</w:t>
        </w:r>
      </w:hyperlink>
      <w:r>
        <w:t xml:space="preserve"> настоящего Федерального закона вступают в силу с 1 января 2016 года.</w:t>
      </w:r>
    </w:p>
    <w:p w:rsidR="00E53BF1" w:rsidRDefault="00E53BF1">
      <w:pPr>
        <w:pStyle w:val="ConsPlusNormal"/>
        <w:ind w:firstLine="540"/>
        <w:jc w:val="both"/>
      </w:pPr>
      <w:r>
        <w:t xml:space="preserve">3. Со дня вступления в силу настоящего Федерального закона Федеральный </w:t>
      </w:r>
      <w:hyperlink r:id="rId190"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E53BF1" w:rsidRDefault="00E53BF1">
      <w:pPr>
        <w:pStyle w:val="ConsPlusNormal"/>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E53BF1" w:rsidRDefault="00E53BF1">
      <w:pPr>
        <w:pStyle w:val="ConsPlusNormal"/>
        <w:ind w:firstLine="540"/>
        <w:jc w:val="both"/>
      </w:pPr>
    </w:p>
    <w:p w:rsidR="00E53BF1" w:rsidRDefault="00E53BF1">
      <w:pPr>
        <w:pStyle w:val="ConsPlusNormal"/>
        <w:jc w:val="right"/>
      </w:pPr>
      <w:r>
        <w:t>Президент</w:t>
      </w:r>
    </w:p>
    <w:p w:rsidR="00E53BF1" w:rsidRDefault="00E53BF1">
      <w:pPr>
        <w:pStyle w:val="ConsPlusNormal"/>
        <w:jc w:val="right"/>
      </w:pPr>
      <w:r>
        <w:t>Российской Федерации</w:t>
      </w:r>
    </w:p>
    <w:p w:rsidR="00E53BF1" w:rsidRDefault="00E53BF1">
      <w:pPr>
        <w:pStyle w:val="ConsPlusNormal"/>
        <w:jc w:val="right"/>
      </w:pPr>
      <w:r>
        <w:t>В.ПУТИН</w:t>
      </w:r>
    </w:p>
    <w:p w:rsidR="00E53BF1" w:rsidRDefault="00E53BF1">
      <w:pPr>
        <w:pStyle w:val="ConsPlusNormal"/>
      </w:pPr>
      <w:r>
        <w:t>Москва, Кремль</w:t>
      </w:r>
    </w:p>
    <w:p w:rsidR="00E53BF1" w:rsidRDefault="00E53BF1">
      <w:pPr>
        <w:pStyle w:val="ConsPlusNormal"/>
      </w:pPr>
      <w:r>
        <w:lastRenderedPageBreak/>
        <w:t>28 декабря 2013 года</w:t>
      </w:r>
    </w:p>
    <w:p w:rsidR="00E53BF1" w:rsidRDefault="00E53BF1">
      <w:pPr>
        <w:pStyle w:val="ConsPlusNormal"/>
      </w:pPr>
      <w:r>
        <w:t>N 400-ФЗ</w:t>
      </w:r>
    </w:p>
    <w:p w:rsidR="00E53BF1" w:rsidRDefault="00E53BF1">
      <w:pPr>
        <w:sectPr w:rsidR="00E53BF1" w:rsidSect="00284836">
          <w:pgSz w:w="11906" w:h="16838"/>
          <w:pgMar w:top="1134" w:right="850" w:bottom="1134" w:left="1701" w:header="708" w:footer="708" w:gutter="0"/>
          <w:cols w:space="708"/>
          <w:docGrid w:linePitch="360"/>
        </w:sectPr>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jc w:val="both"/>
      </w:pPr>
    </w:p>
    <w:p w:rsidR="00E53BF1" w:rsidRDefault="00E53BF1">
      <w:pPr>
        <w:pStyle w:val="ConsPlusNormal"/>
        <w:jc w:val="right"/>
      </w:pPr>
      <w:r>
        <w:t>Приложение 1</w:t>
      </w:r>
    </w:p>
    <w:p w:rsidR="00E53BF1" w:rsidRDefault="00E53BF1">
      <w:pPr>
        <w:pStyle w:val="ConsPlusNormal"/>
        <w:jc w:val="right"/>
      </w:pPr>
      <w:r>
        <w:t>к Федеральному закону</w:t>
      </w:r>
    </w:p>
    <w:p w:rsidR="00E53BF1" w:rsidRDefault="00E53BF1">
      <w:pPr>
        <w:pStyle w:val="ConsPlusNormal"/>
        <w:jc w:val="right"/>
      </w:pPr>
      <w:r>
        <w:t>"О страховых пенсиях"</w:t>
      </w:r>
    </w:p>
    <w:p w:rsidR="00E53BF1" w:rsidRDefault="00E53BF1">
      <w:pPr>
        <w:pStyle w:val="ConsPlusNormal"/>
        <w:jc w:val="center"/>
      </w:pPr>
    </w:p>
    <w:p w:rsidR="00E53BF1" w:rsidRDefault="00E53BF1">
      <w:pPr>
        <w:pStyle w:val="ConsPlusNormal"/>
        <w:jc w:val="center"/>
      </w:pPr>
      <w:bookmarkStart w:id="125" w:name="P813"/>
      <w:bookmarkEnd w:id="125"/>
      <w:r>
        <w:t>КОЭФФИЦИЕНТ</w:t>
      </w:r>
    </w:p>
    <w:p w:rsidR="00E53BF1" w:rsidRDefault="00E53BF1">
      <w:pPr>
        <w:pStyle w:val="ConsPlusNormal"/>
        <w:jc w:val="center"/>
      </w:pPr>
      <w:r>
        <w:t>ПОВЫШЕНИЯ ИНДИВИДУАЛЬНОГО ПЕНСИОННОГО КОЭФФИЦИЕНТА</w:t>
      </w:r>
    </w:p>
    <w:p w:rsidR="00E53BF1" w:rsidRDefault="00E53BF1">
      <w:pPr>
        <w:pStyle w:val="ConsPlusNormal"/>
        <w:jc w:val="center"/>
      </w:pPr>
      <w:r>
        <w:t>ПРИ ИСЧИСЛЕНИИ РАЗМЕРА СТРАХОВОЙ ПЕНСИИ ПО СТАРОСТИ</w:t>
      </w:r>
    </w:p>
    <w:p w:rsidR="00E53BF1" w:rsidRDefault="00E53BF1">
      <w:pPr>
        <w:pStyle w:val="ConsPlusNormal"/>
        <w:jc w:val="center"/>
      </w:pPr>
      <w:r>
        <w:t>И ПО СЛУЧАЮ ПОТЕРИ КОРМИЛЬЦА</w:t>
      </w:r>
    </w:p>
    <w:p w:rsidR="00E53BF1" w:rsidRDefault="00E53B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3"/>
        <w:gridCol w:w="3213"/>
        <w:gridCol w:w="3213"/>
      </w:tblGrid>
      <w:tr w:rsidR="00E53BF1">
        <w:tc>
          <w:tcPr>
            <w:tcW w:w="3213" w:type="dxa"/>
          </w:tcPr>
          <w:p w:rsidR="00E53BF1" w:rsidRDefault="00E53BF1">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Pr>
          <w:p w:rsidR="00E53BF1" w:rsidRDefault="00E53BF1">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76"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213" w:type="dxa"/>
          </w:tcPr>
          <w:p w:rsidR="00E53BF1" w:rsidRDefault="00E53BF1">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E53BF1">
        <w:tc>
          <w:tcPr>
            <w:tcW w:w="3213" w:type="dxa"/>
          </w:tcPr>
          <w:p w:rsidR="00E53BF1" w:rsidRDefault="00E53BF1">
            <w:pPr>
              <w:pStyle w:val="ConsPlusNormal"/>
              <w:jc w:val="center"/>
            </w:pPr>
            <w:r>
              <w:t>менее 12</w:t>
            </w:r>
          </w:p>
        </w:tc>
        <w:tc>
          <w:tcPr>
            <w:tcW w:w="3213" w:type="dxa"/>
          </w:tcPr>
          <w:p w:rsidR="00E53BF1" w:rsidRDefault="00E53BF1">
            <w:pPr>
              <w:pStyle w:val="ConsPlusNormal"/>
              <w:jc w:val="center"/>
            </w:pPr>
            <w:r>
              <w:t>1</w:t>
            </w:r>
          </w:p>
        </w:tc>
        <w:tc>
          <w:tcPr>
            <w:tcW w:w="3213" w:type="dxa"/>
          </w:tcPr>
          <w:p w:rsidR="00E53BF1" w:rsidRDefault="00E53BF1">
            <w:pPr>
              <w:pStyle w:val="ConsPlusNormal"/>
              <w:jc w:val="center"/>
            </w:pPr>
            <w:r>
              <w:t>1</w:t>
            </w:r>
          </w:p>
        </w:tc>
      </w:tr>
      <w:tr w:rsidR="00E53BF1">
        <w:tc>
          <w:tcPr>
            <w:tcW w:w="3213" w:type="dxa"/>
          </w:tcPr>
          <w:p w:rsidR="00E53BF1" w:rsidRDefault="00E53BF1">
            <w:pPr>
              <w:pStyle w:val="ConsPlusNormal"/>
              <w:jc w:val="center"/>
            </w:pPr>
            <w:r>
              <w:t>12</w:t>
            </w:r>
          </w:p>
        </w:tc>
        <w:tc>
          <w:tcPr>
            <w:tcW w:w="3213" w:type="dxa"/>
          </w:tcPr>
          <w:p w:rsidR="00E53BF1" w:rsidRDefault="00E53BF1">
            <w:pPr>
              <w:pStyle w:val="ConsPlusNormal"/>
              <w:jc w:val="center"/>
            </w:pPr>
            <w:r>
              <w:t>1,07</w:t>
            </w:r>
          </w:p>
        </w:tc>
        <w:tc>
          <w:tcPr>
            <w:tcW w:w="3213" w:type="dxa"/>
          </w:tcPr>
          <w:p w:rsidR="00E53BF1" w:rsidRDefault="00E53BF1">
            <w:pPr>
              <w:pStyle w:val="ConsPlusNormal"/>
              <w:jc w:val="center"/>
            </w:pPr>
            <w:r>
              <w:t>1,046</w:t>
            </w:r>
          </w:p>
        </w:tc>
      </w:tr>
      <w:tr w:rsidR="00E53BF1">
        <w:tc>
          <w:tcPr>
            <w:tcW w:w="3213" w:type="dxa"/>
          </w:tcPr>
          <w:p w:rsidR="00E53BF1" w:rsidRDefault="00E53BF1">
            <w:pPr>
              <w:pStyle w:val="ConsPlusNormal"/>
              <w:jc w:val="center"/>
            </w:pPr>
            <w:r>
              <w:t>24</w:t>
            </w:r>
          </w:p>
        </w:tc>
        <w:tc>
          <w:tcPr>
            <w:tcW w:w="3213" w:type="dxa"/>
          </w:tcPr>
          <w:p w:rsidR="00E53BF1" w:rsidRDefault="00E53BF1">
            <w:pPr>
              <w:pStyle w:val="ConsPlusNormal"/>
              <w:jc w:val="center"/>
            </w:pPr>
            <w:r>
              <w:t>1,15</w:t>
            </w:r>
          </w:p>
        </w:tc>
        <w:tc>
          <w:tcPr>
            <w:tcW w:w="3213" w:type="dxa"/>
          </w:tcPr>
          <w:p w:rsidR="00E53BF1" w:rsidRDefault="00E53BF1">
            <w:pPr>
              <w:pStyle w:val="ConsPlusNormal"/>
              <w:jc w:val="center"/>
            </w:pPr>
            <w:r>
              <w:t>1,1</w:t>
            </w:r>
          </w:p>
        </w:tc>
      </w:tr>
      <w:tr w:rsidR="00E53BF1">
        <w:tc>
          <w:tcPr>
            <w:tcW w:w="3213" w:type="dxa"/>
          </w:tcPr>
          <w:p w:rsidR="00E53BF1" w:rsidRDefault="00E53BF1">
            <w:pPr>
              <w:pStyle w:val="ConsPlusNormal"/>
              <w:jc w:val="center"/>
            </w:pPr>
            <w:r>
              <w:lastRenderedPageBreak/>
              <w:t>36</w:t>
            </w:r>
          </w:p>
        </w:tc>
        <w:tc>
          <w:tcPr>
            <w:tcW w:w="3213" w:type="dxa"/>
          </w:tcPr>
          <w:p w:rsidR="00E53BF1" w:rsidRDefault="00E53BF1">
            <w:pPr>
              <w:pStyle w:val="ConsPlusNormal"/>
              <w:jc w:val="center"/>
            </w:pPr>
            <w:r>
              <w:t>1,24</w:t>
            </w:r>
          </w:p>
        </w:tc>
        <w:tc>
          <w:tcPr>
            <w:tcW w:w="3213" w:type="dxa"/>
          </w:tcPr>
          <w:p w:rsidR="00E53BF1" w:rsidRDefault="00E53BF1">
            <w:pPr>
              <w:pStyle w:val="ConsPlusNormal"/>
              <w:jc w:val="center"/>
            </w:pPr>
            <w:r>
              <w:t>1,16</w:t>
            </w:r>
          </w:p>
        </w:tc>
      </w:tr>
      <w:tr w:rsidR="00E53BF1">
        <w:tc>
          <w:tcPr>
            <w:tcW w:w="3213" w:type="dxa"/>
          </w:tcPr>
          <w:p w:rsidR="00E53BF1" w:rsidRDefault="00E53BF1">
            <w:pPr>
              <w:pStyle w:val="ConsPlusNormal"/>
              <w:jc w:val="center"/>
            </w:pPr>
            <w:r>
              <w:t>48</w:t>
            </w:r>
          </w:p>
        </w:tc>
        <w:tc>
          <w:tcPr>
            <w:tcW w:w="3213" w:type="dxa"/>
          </w:tcPr>
          <w:p w:rsidR="00E53BF1" w:rsidRDefault="00E53BF1">
            <w:pPr>
              <w:pStyle w:val="ConsPlusNormal"/>
              <w:jc w:val="center"/>
            </w:pPr>
            <w:r>
              <w:t>1,34</w:t>
            </w:r>
          </w:p>
        </w:tc>
        <w:tc>
          <w:tcPr>
            <w:tcW w:w="3213" w:type="dxa"/>
          </w:tcPr>
          <w:p w:rsidR="00E53BF1" w:rsidRDefault="00E53BF1">
            <w:pPr>
              <w:pStyle w:val="ConsPlusNormal"/>
              <w:jc w:val="center"/>
            </w:pPr>
            <w:r>
              <w:t>1,22</w:t>
            </w:r>
          </w:p>
        </w:tc>
      </w:tr>
      <w:tr w:rsidR="00E53BF1">
        <w:tc>
          <w:tcPr>
            <w:tcW w:w="3213" w:type="dxa"/>
          </w:tcPr>
          <w:p w:rsidR="00E53BF1" w:rsidRDefault="00E53BF1">
            <w:pPr>
              <w:pStyle w:val="ConsPlusNormal"/>
              <w:jc w:val="center"/>
            </w:pPr>
            <w:r>
              <w:t>60</w:t>
            </w:r>
          </w:p>
        </w:tc>
        <w:tc>
          <w:tcPr>
            <w:tcW w:w="3213" w:type="dxa"/>
          </w:tcPr>
          <w:p w:rsidR="00E53BF1" w:rsidRDefault="00E53BF1">
            <w:pPr>
              <w:pStyle w:val="ConsPlusNormal"/>
              <w:jc w:val="center"/>
            </w:pPr>
            <w:r>
              <w:t>1,45</w:t>
            </w:r>
          </w:p>
        </w:tc>
        <w:tc>
          <w:tcPr>
            <w:tcW w:w="3213" w:type="dxa"/>
          </w:tcPr>
          <w:p w:rsidR="00E53BF1" w:rsidRDefault="00E53BF1">
            <w:pPr>
              <w:pStyle w:val="ConsPlusNormal"/>
              <w:jc w:val="center"/>
            </w:pPr>
            <w:r>
              <w:t>1,29</w:t>
            </w:r>
          </w:p>
        </w:tc>
      </w:tr>
      <w:tr w:rsidR="00E53BF1">
        <w:tc>
          <w:tcPr>
            <w:tcW w:w="3213" w:type="dxa"/>
          </w:tcPr>
          <w:p w:rsidR="00E53BF1" w:rsidRDefault="00E53BF1">
            <w:pPr>
              <w:pStyle w:val="ConsPlusNormal"/>
              <w:jc w:val="center"/>
            </w:pPr>
            <w:r>
              <w:t>72</w:t>
            </w:r>
          </w:p>
        </w:tc>
        <w:tc>
          <w:tcPr>
            <w:tcW w:w="3213" w:type="dxa"/>
          </w:tcPr>
          <w:p w:rsidR="00E53BF1" w:rsidRDefault="00E53BF1">
            <w:pPr>
              <w:pStyle w:val="ConsPlusNormal"/>
              <w:jc w:val="center"/>
            </w:pPr>
            <w:r>
              <w:t>1,59</w:t>
            </w:r>
          </w:p>
        </w:tc>
        <w:tc>
          <w:tcPr>
            <w:tcW w:w="3213" w:type="dxa"/>
          </w:tcPr>
          <w:p w:rsidR="00E53BF1" w:rsidRDefault="00E53BF1">
            <w:pPr>
              <w:pStyle w:val="ConsPlusNormal"/>
              <w:jc w:val="center"/>
            </w:pPr>
            <w:r>
              <w:t>1,37</w:t>
            </w:r>
          </w:p>
        </w:tc>
      </w:tr>
      <w:tr w:rsidR="00E53BF1">
        <w:tc>
          <w:tcPr>
            <w:tcW w:w="3213" w:type="dxa"/>
          </w:tcPr>
          <w:p w:rsidR="00E53BF1" w:rsidRDefault="00E53BF1">
            <w:pPr>
              <w:pStyle w:val="ConsPlusNormal"/>
              <w:jc w:val="center"/>
            </w:pPr>
            <w:r>
              <w:t>84</w:t>
            </w:r>
          </w:p>
        </w:tc>
        <w:tc>
          <w:tcPr>
            <w:tcW w:w="3213" w:type="dxa"/>
          </w:tcPr>
          <w:p w:rsidR="00E53BF1" w:rsidRDefault="00E53BF1">
            <w:pPr>
              <w:pStyle w:val="ConsPlusNormal"/>
              <w:jc w:val="center"/>
            </w:pPr>
            <w:r>
              <w:t>1,74</w:t>
            </w:r>
          </w:p>
        </w:tc>
        <w:tc>
          <w:tcPr>
            <w:tcW w:w="3213" w:type="dxa"/>
          </w:tcPr>
          <w:p w:rsidR="00E53BF1" w:rsidRDefault="00E53BF1">
            <w:pPr>
              <w:pStyle w:val="ConsPlusNormal"/>
              <w:jc w:val="center"/>
            </w:pPr>
            <w:r>
              <w:t>1,45</w:t>
            </w:r>
          </w:p>
        </w:tc>
      </w:tr>
      <w:tr w:rsidR="00E53BF1">
        <w:tc>
          <w:tcPr>
            <w:tcW w:w="3213" w:type="dxa"/>
          </w:tcPr>
          <w:p w:rsidR="00E53BF1" w:rsidRDefault="00E53BF1">
            <w:pPr>
              <w:pStyle w:val="ConsPlusNormal"/>
              <w:jc w:val="center"/>
            </w:pPr>
            <w:r>
              <w:t>96</w:t>
            </w:r>
          </w:p>
        </w:tc>
        <w:tc>
          <w:tcPr>
            <w:tcW w:w="3213" w:type="dxa"/>
          </w:tcPr>
          <w:p w:rsidR="00E53BF1" w:rsidRDefault="00E53BF1">
            <w:pPr>
              <w:pStyle w:val="ConsPlusNormal"/>
              <w:jc w:val="center"/>
            </w:pPr>
            <w:r>
              <w:t>1,9</w:t>
            </w:r>
          </w:p>
        </w:tc>
        <w:tc>
          <w:tcPr>
            <w:tcW w:w="3213" w:type="dxa"/>
          </w:tcPr>
          <w:p w:rsidR="00E53BF1" w:rsidRDefault="00E53BF1">
            <w:pPr>
              <w:pStyle w:val="ConsPlusNormal"/>
              <w:jc w:val="center"/>
            </w:pPr>
            <w:r>
              <w:t>1,52</w:t>
            </w:r>
          </w:p>
        </w:tc>
      </w:tr>
      <w:tr w:rsidR="00E53BF1">
        <w:tc>
          <w:tcPr>
            <w:tcW w:w="3213" w:type="dxa"/>
          </w:tcPr>
          <w:p w:rsidR="00E53BF1" w:rsidRDefault="00E53BF1">
            <w:pPr>
              <w:pStyle w:val="ConsPlusNormal"/>
              <w:jc w:val="center"/>
            </w:pPr>
            <w:r>
              <w:t>108</w:t>
            </w:r>
          </w:p>
        </w:tc>
        <w:tc>
          <w:tcPr>
            <w:tcW w:w="3213" w:type="dxa"/>
          </w:tcPr>
          <w:p w:rsidR="00E53BF1" w:rsidRDefault="00E53BF1">
            <w:pPr>
              <w:pStyle w:val="ConsPlusNormal"/>
              <w:jc w:val="center"/>
            </w:pPr>
            <w:r>
              <w:t>2,09</w:t>
            </w:r>
          </w:p>
        </w:tc>
        <w:tc>
          <w:tcPr>
            <w:tcW w:w="3213" w:type="dxa"/>
          </w:tcPr>
          <w:p w:rsidR="00E53BF1" w:rsidRDefault="00E53BF1">
            <w:pPr>
              <w:pStyle w:val="ConsPlusNormal"/>
              <w:jc w:val="center"/>
            </w:pPr>
            <w:r>
              <w:t>1,6</w:t>
            </w:r>
          </w:p>
        </w:tc>
      </w:tr>
      <w:tr w:rsidR="00E53BF1">
        <w:tc>
          <w:tcPr>
            <w:tcW w:w="3213" w:type="dxa"/>
          </w:tcPr>
          <w:p w:rsidR="00E53BF1" w:rsidRDefault="00E53BF1">
            <w:pPr>
              <w:pStyle w:val="ConsPlusNormal"/>
              <w:jc w:val="center"/>
            </w:pPr>
            <w:r>
              <w:t>120</w:t>
            </w:r>
          </w:p>
        </w:tc>
        <w:tc>
          <w:tcPr>
            <w:tcW w:w="3213" w:type="dxa"/>
          </w:tcPr>
          <w:p w:rsidR="00E53BF1" w:rsidRDefault="00E53BF1">
            <w:pPr>
              <w:pStyle w:val="ConsPlusNormal"/>
              <w:jc w:val="center"/>
            </w:pPr>
            <w:r>
              <w:t>2,32</w:t>
            </w:r>
          </w:p>
        </w:tc>
        <w:tc>
          <w:tcPr>
            <w:tcW w:w="3213" w:type="dxa"/>
          </w:tcPr>
          <w:p w:rsidR="00E53BF1" w:rsidRDefault="00E53BF1">
            <w:pPr>
              <w:pStyle w:val="ConsPlusNormal"/>
              <w:jc w:val="center"/>
            </w:pPr>
            <w:r>
              <w:t>1,68</w:t>
            </w:r>
          </w:p>
        </w:tc>
      </w:tr>
    </w:tbl>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jc w:val="right"/>
      </w:pPr>
      <w:r>
        <w:t>Приложение 2</w:t>
      </w:r>
    </w:p>
    <w:p w:rsidR="00E53BF1" w:rsidRDefault="00E53BF1">
      <w:pPr>
        <w:pStyle w:val="ConsPlusNormal"/>
        <w:jc w:val="right"/>
      </w:pPr>
      <w:r>
        <w:t>к Федеральному закону</w:t>
      </w:r>
    </w:p>
    <w:p w:rsidR="00E53BF1" w:rsidRDefault="00E53BF1">
      <w:pPr>
        <w:pStyle w:val="ConsPlusNormal"/>
        <w:jc w:val="right"/>
      </w:pPr>
      <w:r>
        <w:t>"О страховых пенсиях"</w:t>
      </w:r>
    </w:p>
    <w:p w:rsidR="00E53BF1" w:rsidRDefault="00E53BF1">
      <w:pPr>
        <w:pStyle w:val="ConsPlusNormal"/>
        <w:jc w:val="right"/>
      </w:pPr>
    </w:p>
    <w:p w:rsidR="00E53BF1" w:rsidRDefault="00E53BF1">
      <w:pPr>
        <w:pStyle w:val="ConsPlusNormal"/>
        <w:jc w:val="center"/>
      </w:pPr>
      <w:bookmarkStart w:id="126" w:name="P863"/>
      <w:bookmarkEnd w:id="126"/>
      <w:r>
        <w:t>КОЭФФИЦИЕНТ ПОВЫШЕНИЯ РАЗМЕРА ФИКСИРОВАННОЙ ВЫПЛАТЫ</w:t>
      </w:r>
    </w:p>
    <w:p w:rsidR="00E53BF1" w:rsidRDefault="00E53B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3"/>
        <w:gridCol w:w="3213"/>
        <w:gridCol w:w="3213"/>
      </w:tblGrid>
      <w:tr w:rsidR="00E53BF1">
        <w:tc>
          <w:tcPr>
            <w:tcW w:w="3213" w:type="dxa"/>
          </w:tcPr>
          <w:p w:rsidR="00E53BF1" w:rsidRDefault="00E53BF1">
            <w:pPr>
              <w:pStyle w:val="ConsPlusNormal"/>
              <w:jc w:val="center"/>
            </w:pPr>
            <w:r>
              <w:t xml:space="preserve">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w:t>
            </w:r>
            <w:r>
              <w:lastRenderedPageBreak/>
              <w:t>установленной страховой пенсии по старости, в том числе назначенной досрочно)</w:t>
            </w:r>
          </w:p>
        </w:tc>
        <w:tc>
          <w:tcPr>
            <w:tcW w:w="3213" w:type="dxa"/>
          </w:tcPr>
          <w:p w:rsidR="00E53BF1" w:rsidRDefault="00E53BF1">
            <w:pPr>
              <w:pStyle w:val="ConsPlusNormal"/>
              <w:jc w:val="center"/>
            </w:pPr>
            <w:r>
              <w:lastRenderedPageBreak/>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76" w:history="1">
              <w:r>
                <w:rPr>
                  <w:color w:val="0000FF"/>
                </w:rPr>
                <w:t>статьей 8</w:t>
              </w:r>
            </w:hyperlink>
            <w:r>
              <w:t xml:space="preserve"> настоящего Федерального закона</w:t>
            </w:r>
          </w:p>
        </w:tc>
        <w:tc>
          <w:tcPr>
            <w:tcW w:w="3213" w:type="dxa"/>
          </w:tcPr>
          <w:p w:rsidR="00E53BF1" w:rsidRDefault="00E53BF1">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E53BF1">
        <w:tc>
          <w:tcPr>
            <w:tcW w:w="3213" w:type="dxa"/>
          </w:tcPr>
          <w:p w:rsidR="00E53BF1" w:rsidRDefault="00E53BF1">
            <w:pPr>
              <w:pStyle w:val="ConsPlusNormal"/>
              <w:jc w:val="center"/>
            </w:pPr>
            <w:r>
              <w:lastRenderedPageBreak/>
              <w:t>1</w:t>
            </w:r>
          </w:p>
        </w:tc>
        <w:tc>
          <w:tcPr>
            <w:tcW w:w="3213" w:type="dxa"/>
          </w:tcPr>
          <w:p w:rsidR="00E53BF1" w:rsidRDefault="00E53BF1">
            <w:pPr>
              <w:pStyle w:val="ConsPlusNormal"/>
              <w:jc w:val="center"/>
            </w:pPr>
            <w:r>
              <w:t>2</w:t>
            </w:r>
          </w:p>
        </w:tc>
        <w:tc>
          <w:tcPr>
            <w:tcW w:w="3213" w:type="dxa"/>
          </w:tcPr>
          <w:p w:rsidR="00E53BF1" w:rsidRDefault="00E53BF1">
            <w:pPr>
              <w:pStyle w:val="ConsPlusNormal"/>
              <w:jc w:val="center"/>
            </w:pPr>
            <w:r>
              <w:t>3</w:t>
            </w:r>
          </w:p>
        </w:tc>
      </w:tr>
      <w:tr w:rsidR="00E53BF1">
        <w:tc>
          <w:tcPr>
            <w:tcW w:w="3213" w:type="dxa"/>
          </w:tcPr>
          <w:p w:rsidR="00E53BF1" w:rsidRDefault="00E53BF1">
            <w:pPr>
              <w:pStyle w:val="ConsPlusNormal"/>
              <w:jc w:val="center"/>
            </w:pPr>
            <w:r>
              <w:t>12</w:t>
            </w:r>
          </w:p>
        </w:tc>
        <w:tc>
          <w:tcPr>
            <w:tcW w:w="3213" w:type="dxa"/>
          </w:tcPr>
          <w:p w:rsidR="00E53BF1" w:rsidRDefault="00E53BF1">
            <w:pPr>
              <w:pStyle w:val="ConsPlusNormal"/>
              <w:jc w:val="center"/>
            </w:pPr>
            <w:r>
              <w:t>1,056</w:t>
            </w:r>
          </w:p>
        </w:tc>
        <w:tc>
          <w:tcPr>
            <w:tcW w:w="3213" w:type="dxa"/>
          </w:tcPr>
          <w:p w:rsidR="00E53BF1" w:rsidRDefault="00E53BF1">
            <w:pPr>
              <w:pStyle w:val="ConsPlusNormal"/>
              <w:jc w:val="center"/>
            </w:pPr>
            <w:r>
              <w:t>1,036</w:t>
            </w:r>
          </w:p>
        </w:tc>
      </w:tr>
      <w:tr w:rsidR="00E53BF1">
        <w:tc>
          <w:tcPr>
            <w:tcW w:w="3213" w:type="dxa"/>
          </w:tcPr>
          <w:p w:rsidR="00E53BF1" w:rsidRDefault="00E53BF1">
            <w:pPr>
              <w:pStyle w:val="ConsPlusNormal"/>
              <w:jc w:val="center"/>
            </w:pPr>
            <w:r>
              <w:t>24</w:t>
            </w:r>
          </w:p>
        </w:tc>
        <w:tc>
          <w:tcPr>
            <w:tcW w:w="3213" w:type="dxa"/>
          </w:tcPr>
          <w:p w:rsidR="00E53BF1" w:rsidRDefault="00E53BF1">
            <w:pPr>
              <w:pStyle w:val="ConsPlusNormal"/>
              <w:jc w:val="center"/>
            </w:pPr>
            <w:r>
              <w:t>1,12</w:t>
            </w:r>
          </w:p>
        </w:tc>
        <w:tc>
          <w:tcPr>
            <w:tcW w:w="3213" w:type="dxa"/>
          </w:tcPr>
          <w:p w:rsidR="00E53BF1" w:rsidRDefault="00E53BF1">
            <w:pPr>
              <w:pStyle w:val="ConsPlusNormal"/>
              <w:jc w:val="center"/>
            </w:pPr>
            <w:r>
              <w:t>1,07</w:t>
            </w:r>
          </w:p>
        </w:tc>
      </w:tr>
      <w:tr w:rsidR="00E53BF1">
        <w:tc>
          <w:tcPr>
            <w:tcW w:w="3213" w:type="dxa"/>
          </w:tcPr>
          <w:p w:rsidR="00E53BF1" w:rsidRDefault="00E53BF1">
            <w:pPr>
              <w:pStyle w:val="ConsPlusNormal"/>
              <w:jc w:val="center"/>
            </w:pPr>
            <w:r>
              <w:t>36</w:t>
            </w:r>
          </w:p>
        </w:tc>
        <w:tc>
          <w:tcPr>
            <w:tcW w:w="3213" w:type="dxa"/>
          </w:tcPr>
          <w:p w:rsidR="00E53BF1" w:rsidRDefault="00E53BF1">
            <w:pPr>
              <w:pStyle w:val="ConsPlusNormal"/>
              <w:jc w:val="center"/>
            </w:pPr>
            <w:r>
              <w:t>1,19</w:t>
            </w:r>
          </w:p>
        </w:tc>
        <w:tc>
          <w:tcPr>
            <w:tcW w:w="3213" w:type="dxa"/>
          </w:tcPr>
          <w:p w:rsidR="00E53BF1" w:rsidRDefault="00E53BF1">
            <w:pPr>
              <w:pStyle w:val="ConsPlusNormal"/>
              <w:jc w:val="center"/>
            </w:pPr>
            <w:r>
              <w:t>1,12</w:t>
            </w:r>
          </w:p>
        </w:tc>
      </w:tr>
      <w:tr w:rsidR="00E53BF1">
        <w:tc>
          <w:tcPr>
            <w:tcW w:w="3213" w:type="dxa"/>
          </w:tcPr>
          <w:p w:rsidR="00E53BF1" w:rsidRDefault="00E53BF1">
            <w:pPr>
              <w:pStyle w:val="ConsPlusNormal"/>
              <w:jc w:val="center"/>
            </w:pPr>
            <w:r>
              <w:t>48</w:t>
            </w:r>
          </w:p>
        </w:tc>
        <w:tc>
          <w:tcPr>
            <w:tcW w:w="3213" w:type="dxa"/>
          </w:tcPr>
          <w:p w:rsidR="00E53BF1" w:rsidRDefault="00E53BF1">
            <w:pPr>
              <w:pStyle w:val="ConsPlusNormal"/>
              <w:jc w:val="center"/>
            </w:pPr>
            <w:r>
              <w:t>1,27</w:t>
            </w:r>
          </w:p>
        </w:tc>
        <w:tc>
          <w:tcPr>
            <w:tcW w:w="3213" w:type="dxa"/>
          </w:tcPr>
          <w:p w:rsidR="00E53BF1" w:rsidRDefault="00E53BF1">
            <w:pPr>
              <w:pStyle w:val="ConsPlusNormal"/>
              <w:jc w:val="center"/>
            </w:pPr>
            <w:r>
              <w:t>1,16</w:t>
            </w:r>
          </w:p>
        </w:tc>
      </w:tr>
      <w:tr w:rsidR="00E53BF1">
        <w:tc>
          <w:tcPr>
            <w:tcW w:w="3213" w:type="dxa"/>
          </w:tcPr>
          <w:p w:rsidR="00E53BF1" w:rsidRDefault="00E53BF1">
            <w:pPr>
              <w:pStyle w:val="ConsPlusNormal"/>
              <w:jc w:val="center"/>
            </w:pPr>
            <w:r>
              <w:t>60</w:t>
            </w:r>
          </w:p>
        </w:tc>
        <w:tc>
          <w:tcPr>
            <w:tcW w:w="3213" w:type="dxa"/>
          </w:tcPr>
          <w:p w:rsidR="00E53BF1" w:rsidRDefault="00E53BF1">
            <w:pPr>
              <w:pStyle w:val="ConsPlusNormal"/>
              <w:jc w:val="center"/>
            </w:pPr>
            <w:r>
              <w:t>1,36</w:t>
            </w:r>
          </w:p>
        </w:tc>
        <w:tc>
          <w:tcPr>
            <w:tcW w:w="3213" w:type="dxa"/>
          </w:tcPr>
          <w:p w:rsidR="00E53BF1" w:rsidRDefault="00E53BF1">
            <w:pPr>
              <w:pStyle w:val="ConsPlusNormal"/>
              <w:jc w:val="center"/>
            </w:pPr>
            <w:r>
              <w:t>1,21</w:t>
            </w:r>
          </w:p>
        </w:tc>
      </w:tr>
      <w:tr w:rsidR="00E53BF1">
        <w:tc>
          <w:tcPr>
            <w:tcW w:w="3213" w:type="dxa"/>
          </w:tcPr>
          <w:p w:rsidR="00E53BF1" w:rsidRDefault="00E53BF1">
            <w:pPr>
              <w:pStyle w:val="ConsPlusNormal"/>
              <w:jc w:val="center"/>
            </w:pPr>
            <w:r>
              <w:t>72</w:t>
            </w:r>
          </w:p>
        </w:tc>
        <w:tc>
          <w:tcPr>
            <w:tcW w:w="3213" w:type="dxa"/>
          </w:tcPr>
          <w:p w:rsidR="00E53BF1" w:rsidRDefault="00E53BF1">
            <w:pPr>
              <w:pStyle w:val="ConsPlusNormal"/>
              <w:jc w:val="center"/>
            </w:pPr>
            <w:r>
              <w:t>1,46</w:t>
            </w:r>
          </w:p>
        </w:tc>
        <w:tc>
          <w:tcPr>
            <w:tcW w:w="3213" w:type="dxa"/>
          </w:tcPr>
          <w:p w:rsidR="00E53BF1" w:rsidRDefault="00E53BF1">
            <w:pPr>
              <w:pStyle w:val="ConsPlusNormal"/>
              <w:jc w:val="center"/>
            </w:pPr>
            <w:r>
              <w:t>1,26</w:t>
            </w:r>
          </w:p>
        </w:tc>
      </w:tr>
      <w:tr w:rsidR="00E53BF1">
        <w:tc>
          <w:tcPr>
            <w:tcW w:w="3213" w:type="dxa"/>
          </w:tcPr>
          <w:p w:rsidR="00E53BF1" w:rsidRDefault="00E53BF1">
            <w:pPr>
              <w:pStyle w:val="ConsPlusNormal"/>
              <w:jc w:val="center"/>
            </w:pPr>
            <w:r>
              <w:t>84</w:t>
            </w:r>
          </w:p>
        </w:tc>
        <w:tc>
          <w:tcPr>
            <w:tcW w:w="3213" w:type="dxa"/>
          </w:tcPr>
          <w:p w:rsidR="00E53BF1" w:rsidRDefault="00E53BF1">
            <w:pPr>
              <w:pStyle w:val="ConsPlusNormal"/>
              <w:jc w:val="center"/>
            </w:pPr>
            <w:r>
              <w:t>1,58</w:t>
            </w:r>
          </w:p>
        </w:tc>
        <w:tc>
          <w:tcPr>
            <w:tcW w:w="3213" w:type="dxa"/>
          </w:tcPr>
          <w:p w:rsidR="00E53BF1" w:rsidRDefault="00E53BF1">
            <w:pPr>
              <w:pStyle w:val="ConsPlusNormal"/>
              <w:jc w:val="center"/>
            </w:pPr>
            <w:r>
              <w:t>1,32</w:t>
            </w:r>
          </w:p>
        </w:tc>
      </w:tr>
      <w:tr w:rsidR="00E53BF1">
        <w:tc>
          <w:tcPr>
            <w:tcW w:w="3213" w:type="dxa"/>
          </w:tcPr>
          <w:p w:rsidR="00E53BF1" w:rsidRDefault="00E53BF1">
            <w:pPr>
              <w:pStyle w:val="ConsPlusNormal"/>
              <w:jc w:val="center"/>
            </w:pPr>
            <w:r>
              <w:t>96</w:t>
            </w:r>
          </w:p>
        </w:tc>
        <w:tc>
          <w:tcPr>
            <w:tcW w:w="3213" w:type="dxa"/>
          </w:tcPr>
          <w:p w:rsidR="00E53BF1" w:rsidRDefault="00E53BF1">
            <w:pPr>
              <w:pStyle w:val="ConsPlusNormal"/>
              <w:jc w:val="center"/>
            </w:pPr>
            <w:r>
              <w:t>1,73</w:t>
            </w:r>
          </w:p>
        </w:tc>
        <w:tc>
          <w:tcPr>
            <w:tcW w:w="3213" w:type="dxa"/>
          </w:tcPr>
          <w:p w:rsidR="00E53BF1" w:rsidRDefault="00E53BF1">
            <w:pPr>
              <w:pStyle w:val="ConsPlusNormal"/>
              <w:jc w:val="center"/>
            </w:pPr>
            <w:r>
              <w:t>1,38</w:t>
            </w:r>
          </w:p>
        </w:tc>
      </w:tr>
      <w:tr w:rsidR="00E53BF1">
        <w:tc>
          <w:tcPr>
            <w:tcW w:w="3213" w:type="dxa"/>
          </w:tcPr>
          <w:p w:rsidR="00E53BF1" w:rsidRDefault="00E53BF1">
            <w:pPr>
              <w:pStyle w:val="ConsPlusNormal"/>
              <w:jc w:val="center"/>
            </w:pPr>
            <w:r>
              <w:t>108</w:t>
            </w:r>
          </w:p>
        </w:tc>
        <w:tc>
          <w:tcPr>
            <w:tcW w:w="3213" w:type="dxa"/>
          </w:tcPr>
          <w:p w:rsidR="00E53BF1" w:rsidRDefault="00E53BF1">
            <w:pPr>
              <w:pStyle w:val="ConsPlusNormal"/>
              <w:jc w:val="center"/>
            </w:pPr>
            <w:r>
              <w:t>1,9</w:t>
            </w:r>
          </w:p>
        </w:tc>
        <w:tc>
          <w:tcPr>
            <w:tcW w:w="3213" w:type="dxa"/>
          </w:tcPr>
          <w:p w:rsidR="00E53BF1" w:rsidRDefault="00E53BF1">
            <w:pPr>
              <w:pStyle w:val="ConsPlusNormal"/>
              <w:jc w:val="center"/>
            </w:pPr>
            <w:r>
              <w:t>1,45</w:t>
            </w:r>
          </w:p>
        </w:tc>
      </w:tr>
      <w:tr w:rsidR="00E53BF1">
        <w:tc>
          <w:tcPr>
            <w:tcW w:w="3213" w:type="dxa"/>
          </w:tcPr>
          <w:p w:rsidR="00E53BF1" w:rsidRDefault="00E53BF1">
            <w:pPr>
              <w:pStyle w:val="ConsPlusNormal"/>
              <w:jc w:val="center"/>
            </w:pPr>
            <w:r>
              <w:t>120</w:t>
            </w:r>
          </w:p>
        </w:tc>
        <w:tc>
          <w:tcPr>
            <w:tcW w:w="3213" w:type="dxa"/>
          </w:tcPr>
          <w:p w:rsidR="00E53BF1" w:rsidRDefault="00E53BF1">
            <w:pPr>
              <w:pStyle w:val="ConsPlusNormal"/>
              <w:jc w:val="center"/>
            </w:pPr>
            <w:r>
              <w:t>2,11</w:t>
            </w:r>
          </w:p>
        </w:tc>
        <w:tc>
          <w:tcPr>
            <w:tcW w:w="3213" w:type="dxa"/>
          </w:tcPr>
          <w:p w:rsidR="00E53BF1" w:rsidRDefault="00E53BF1">
            <w:pPr>
              <w:pStyle w:val="ConsPlusNormal"/>
              <w:jc w:val="center"/>
            </w:pPr>
            <w:r>
              <w:t>1,53</w:t>
            </w:r>
          </w:p>
        </w:tc>
      </w:tr>
    </w:tbl>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jc w:val="right"/>
      </w:pPr>
      <w:r>
        <w:t>Приложение 3</w:t>
      </w:r>
    </w:p>
    <w:p w:rsidR="00E53BF1" w:rsidRDefault="00E53BF1">
      <w:pPr>
        <w:pStyle w:val="ConsPlusNormal"/>
        <w:jc w:val="right"/>
      </w:pPr>
      <w:r>
        <w:t>к Федеральному закону</w:t>
      </w:r>
    </w:p>
    <w:p w:rsidR="00E53BF1" w:rsidRDefault="00E53BF1">
      <w:pPr>
        <w:pStyle w:val="ConsPlusNormal"/>
        <w:jc w:val="right"/>
      </w:pPr>
      <w:r>
        <w:t>"О страховых пенсиях"</w:t>
      </w:r>
    </w:p>
    <w:p w:rsidR="00E53BF1" w:rsidRDefault="00E53BF1">
      <w:pPr>
        <w:pStyle w:val="ConsPlusNormal"/>
        <w:jc w:val="right"/>
      </w:pPr>
    </w:p>
    <w:p w:rsidR="00E53BF1" w:rsidRDefault="00E53BF1">
      <w:pPr>
        <w:pStyle w:val="ConsPlusNormal"/>
        <w:jc w:val="center"/>
      </w:pPr>
      <w:bookmarkStart w:id="127" w:name="P910"/>
      <w:bookmarkEnd w:id="127"/>
      <w:r>
        <w:t>ПРОДОЛЖИТЕЛЬНОСТЬ</w:t>
      </w:r>
    </w:p>
    <w:p w:rsidR="00E53BF1" w:rsidRDefault="00E53BF1">
      <w:pPr>
        <w:pStyle w:val="ConsPlusNormal"/>
        <w:jc w:val="center"/>
      </w:pPr>
      <w:r>
        <w:t>СТРАХОВОГО СТАЖА, НЕОБХОДИМОГО ДЛЯ НАЗНАЧЕНИЯ СТРАХОВОЙ</w:t>
      </w:r>
    </w:p>
    <w:p w:rsidR="00E53BF1" w:rsidRDefault="00E53BF1">
      <w:pPr>
        <w:pStyle w:val="ConsPlusNormal"/>
        <w:jc w:val="center"/>
      </w:pPr>
      <w:r>
        <w:lastRenderedPageBreak/>
        <w:t>ПЕНСИИ ПО СТАРОСТИ</w:t>
      </w:r>
    </w:p>
    <w:p w:rsidR="00E53BF1" w:rsidRDefault="00E53B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20"/>
      </w:tblGrid>
      <w:tr w:rsidR="00E53BF1">
        <w:tc>
          <w:tcPr>
            <w:tcW w:w="4819" w:type="dxa"/>
          </w:tcPr>
          <w:p w:rsidR="00E53BF1" w:rsidRDefault="00E53BF1">
            <w:pPr>
              <w:pStyle w:val="ConsPlusNormal"/>
              <w:jc w:val="center"/>
            </w:pPr>
            <w:r>
              <w:t>Год назначения страховой пенсии по старости</w:t>
            </w:r>
          </w:p>
        </w:tc>
        <w:tc>
          <w:tcPr>
            <w:tcW w:w="4820" w:type="dxa"/>
          </w:tcPr>
          <w:p w:rsidR="00E53BF1" w:rsidRDefault="00E53BF1">
            <w:pPr>
              <w:pStyle w:val="ConsPlusNormal"/>
              <w:jc w:val="center"/>
            </w:pPr>
            <w:r>
              <w:t>Необходимый стаж</w:t>
            </w:r>
          </w:p>
        </w:tc>
      </w:tr>
      <w:tr w:rsidR="00E53BF1">
        <w:tc>
          <w:tcPr>
            <w:tcW w:w="4819" w:type="dxa"/>
          </w:tcPr>
          <w:p w:rsidR="00E53BF1" w:rsidRDefault="00E53BF1">
            <w:pPr>
              <w:pStyle w:val="ConsPlusNormal"/>
              <w:jc w:val="center"/>
            </w:pPr>
            <w:r>
              <w:t>2015</w:t>
            </w:r>
          </w:p>
        </w:tc>
        <w:tc>
          <w:tcPr>
            <w:tcW w:w="4820" w:type="dxa"/>
          </w:tcPr>
          <w:p w:rsidR="00E53BF1" w:rsidRDefault="00E53BF1">
            <w:pPr>
              <w:pStyle w:val="ConsPlusNormal"/>
              <w:jc w:val="center"/>
            </w:pPr>
            <w:r>
              <w:t>6 лет</w:t>
            </w:r>
          </w:p>
        </w:tc>
      </w:tr>
      <w:tr w:rsidR="00E53BF1">
        <w:tc>
          <w:tcPr>
            <w:tcW w:w="4819" w:type="dxa"/>
          </w:tcPr>
          <w:p w:rsidR="00E53BF1" w:rsidRDefault="00E53BF1">
            <w:pPr>
              <w:pStyle w:val="ConsPlusNormal"/>
              <w:jc w:val="center"/>
            </w:pPr>
            <w:r>
              <w:t>2016</w:t>
            </w:r>
          </w:p>
        </w:tc>
        <w:tc>
          <w:tcPr>
            <w:tcW w:w="4820" w:type="dxa"/>
          </w:tcPr>
          <w:p w:rsidR="00E53BF1" w:rsidRDefault="00E53BF1">
            <w:pPr>
              <w:pStyle w:val="ConsPlusNormal"/>
              <w:jc w:val="center"/>
            </w:pPr>
            <w:r>
              <w:t>7 лет</w:t>
            </w:r>
          </w:p>
        </w:tc>
      </w:tr>
      <w:tr w:rsidR="00E53BF1">
        <w:tc>
          <w:tcPr>
            <w:tcW w:w="4819" w:type="dxa"/>
          </w:tcPr>
          <w:p w:rsidR="00E53BF1" w:rsidRDefault="00E53BF1">
            <w:pPr>
              <w:pStyle w:val="ConsPlusNormal"/>
              <w:jc w:val="center"/>
            </w:pPr>
            <w:r>
              <w:t>2017</w:t>
            </w:r>
          </w:p>
        </w:tc>
        <w:tc>
          <w:tcPr>
            <w:tcW w:w="4820" w:type="dxa"/>
          </w:tcPr>
          <w:p w:rsidR="00E53BF1" w:rsidRDefault="00E53BF1">
            <w:pPr>
              <w:pStyle w:val="ConsPlusNormal"/>
              <w:jc w:val="center"/>
            </w:pPr>
            <w:r>
              <w:t>8 лет</w:t>
            </w:r>
          </w:p>
        </w:tc>
      </w:tr>
      <w:tr w:rsidR="00E53BF1">
        <w:tc>
          <w:tcPr>
            <w:tcW w:w="4819" w:type="dxa"/>
          </w:tcPr>
          <w:p w:rsidR="00E53BF1" w:rsidRDefault="00E53BF1">
            <w:pPr>
              <w:pStyle w:val="ConsPlusNormal"/>
              <w:jc w:val="center"/>
            </w:pPr>
            <w:r>
              <w:t>2018</w:t>
            </w:r>
          </w:p>
        </w:tc>
        <w:tc>
          <w:tcPr>
            <w:tcW w:w="4820" w:type="dxa"/>
          </w:tcPr>
          <w:p w:rsidR="00E53BF1" w:rsidRDefault="00E53BF1">
            <w:pPr>
              <w:pStyle w:val="ConsPlusNormal"/>
              <w:jc w:val="center"/>
            </w:pPr>
            <w:r>
              <w:t>9 лет</w:t>
            </w:r>
          </w:p>
        </w:tc>
      </w:tr>
      <w:tr w:rsidR="00E53BF1">
        <w:tc>
          <w:tcPr>
            <w:tcW w:w="4819" w:type="dxa"/>
          </w:tcPr>
          <w:p w:rsidR="00E53BF1" w:rsidRDefault="00E53BF1">
            <w:pPr>
              <w:pStyle w:val="ConsPlusNormal"/>
              <w:jc w:val="center"/>
            </w:pPr>
            <w:r>
              <w:t>2019</w:t>
            </w:r>
          </w:p>
        </w:tc>
        <w:tc>
          <w:tcPr>
            <w:tcW w:w="4820" w:type="dxa"/>
          </w:tcPr>
          <w:p w:rsidR="00E53BF1" w:rsidRDefault="00E53BF1">
            <w:pPr>
              <w:pStyle w:val="ConsPlusNormal"/>
              <w:jc w:val="center"/>
            </w:pPr>
            <w:r>
              <w:t>10 лет</w:t>
            </w:r>
          </w:p>
        </w:tc>
      </w:tr>
      <w:tr w:rsidR="00E53BF1">
        <w:tc>
          <w:tcPr>
            <w:tcW w:w="4819" w:type="dxa"/>
          </w:tcPr>
          <w:p w:rsidR="00E53BF1" w:rsidRDefault="00E53BF1">
            <w:pPr>
              <w:pStyle w:val="ConsPlusNormal"/>
              <w:jc w:val="center"/>
            </w:pPr>
            <w:r>
              <w:t>2020</w:t>
            </w:r>
          </w:p>
        </w:tc>
        <w:tc>
          <w:tcPr>
            <w:tcW w:w="4820" w:type="dxa"/>
          </w:tcPr>
          <w:p w:rsidR="00E53BF1" w:rsidRDefault="00E53BF1">
            <w:pPr>
              <w:pStyle w:val="ConsPlusNormal"/>
              <w:jc w:val="center"/>
            </w:pPr>
            <w:r>
              <w:t>11 лет</w:t>
            </w:r>
          </w:p>
        </w:tc>
      </w:tr>
      <w:tr w:rsidR="00E53BF1">
        <w:tc>
          <w:tcPr>
            <w:tcW w:w="4819" w:type="dxa"/>
          </w:tcPr>
          <w:p w:rsidR="00E53BF1" w:rsidRDefault="00E53BF1">
            <w:pPr>
              <w:pStyle w:val="ConsPlusNormal"/>
              <w:jc w:val="center"/>
            </w:pPr>
            <w:r>
              <w:t>2021</w:t>
            </w:r>
          </w:p>
        </w:tc>
        <w:tc>
          <w:tcPr>
            <w:tcW w:w="4820" w:type="dxa"/>
          </w:tcPr>
          <w:p w:rsidR="00E53BF1" w:rsidRDefault="00E53BF1">
            <w:pPr>
              <w:pStyle w:val="ConsPlusNormal"/>
              <w:jc w:val="center"/>
            </w:pPr>
            <w:r>
              <w:t>12 лет</w:t>
            </w:r>
          </w:p>
        </w:tc>
      </w:tr>
      <w:tr w:rsidR="00E53BF1">
        <w:tc>
          <w:tcPr>
            <w:tcW w:w="4819" w:type="dxa"/>
          </w:tcPr>
          <w:p w:rsidR="00E53BF1" w:rsidRDefault="00E53BF1">
            <w:pPr>
              <w:pStyle w:val="ConsPlusNormal"/>
              <w:jc w:val="center"/>
            </w:pPr>
            <w:r>
              <w:t>2022</w:t>
            </w:r>
          </w:p>
        </w:tc>
        <w:tc>
          <w:tcPr>
            <w:tcW w:w="4820" w:type="dxa"/>
          </w:tcPr>
          <w:p w:rsidR="00E53BF1" w:rsidRDefault="00E53BF1">
            <w:pPr>
              <w:pStyle w:val="ConsPlusNormal"/>
              <w:jc w:val="center"/>
            </w:pPr>
            <w:r>
              <w:t>13 лет</w:t>
            </w:r>
          </w:p>
        </w:tc>
      </w:tr>
      <w:tr w:rsidR="00E53BF1">
        <w:tc>
          <w:tcPr>
            <w:tcW w:w="4819" w:type="dxa"/>
          </w:tcPr>
          <w:p w:rsidR="00E53BF1" w:rsidRDefault="00E53BF1">
            <w:pPr>
              <w:pStyle w:val="ConsPlusNormal"/>
              <w:jc w:val="center"/>
            </w:pPr>
            <w:r>
              <w:t>2023</w:t>
            </w:r>
          </w:p>
        </w:tc>
        <w:tc>
          <w:tcPr>
            <w:tcW w:w="4820" w:type="dxa"/>
          </w:tcPr>
          <w:p w:rsidR="00E53BF1" w:rsidRDefault="00E53BF1">
            <w:pPr>
              <w:pStyle w:val="ConsPlusNormal"/>
              <w:jc w:val="center"/>
            </w:pPr>
            <w:r>
              <w:t>14 лет</w:t>
            </w:r>
          </w:p>
        </w:tc>
      </w:tr>
      <w:tr w:rsidR="00E53BF1">
        <w:tc>
          <w:tcPr>
            <w:tcW w:w="4819" w:type="dxa"/>
          </w:tcPr>
          <w:p w:rsidR="00E53BF1" w:rsidRDefault="00E53BF1">
            <w:pPr>
              <w:pStyle w:val="ConsPlusNormal"/>
              <w:jc w:val="center"/>
            </w:pPr>
            <w:r>
              <w:t>2024 и последующие годы</w:t>
            </w:r>
          </w:p>
        </w:tc>
        <w:tc>
          <w:tcPr>
            <w:tcW w:w="4820" w:type="dxa"/>
          </w:tcPr>
          <w:p w:rsidR="00E53BF1" w:rsidRDefault="00E53BF1">
            <w:pPr>
              <w:pStyle w:val="ConsPlusNormal"/>
              <w:jc w:val="center"/>
            </w:pPr>
            <w:r>
              <w:t>15 лет</w:t>
            </w:r>
          </w:p>
        </w:tc>
      </w:tr>
    </w:tbl>
    <w:p w:rsidR="00E53BF1" w:rsidRDefault="00E53BF1">
      <w:pPr>
        <w:pStyle w:val="ConsPlusNormal"/>
        <w:jc w:val="center"/>
      </w:pPr>
    </w:p>
    <w:p w:rsidR="00E53BF1" w:rsidRDefault="00E53BF1">
      <w:pPr>
        <w:pStyle w:val="ConsPlusNormal"/>
        <w:jc w:val="center"/>
      </w:pPr>
    </w:p>
    <w:p w:rsidR="00E53BF1" w:rsidRDefault="00E53BF1">
      <w:pPr>
        <w:pStyle w:val="ConsPlusNormal"/>
        <w:jc w:val="center"/>
      </w:pPr>
    </w:p>
    <w:p w:rsidR="00E53BF1" w:rsidRDefault="00E53BF1">
      <w:pPr>
        <w:pStyle w:val="ConsPlusNormal"/>
        <w:jc w:val="center"/>
      </w:pPr>
    </w:p>
    <w:p w:rsidR="00E53BF1" w:rsidRDefault="00E53BF1">
      <w:pPr>
        <w:pStyle w:val="ConsPlusNormal"/>
        <w:jc w:val="center"/>
      </w:pPr>
    </w:p>
    <w:p w:rsidR="00E53BF1" w:rsidRDefault="00E53BF1">
      <w:pPr>
        <w:pStyle w:val="ConsPlusNormal"/>
        <w:jc w:val="right"/>
      </w:pPr>
      <w:r>
        <w:t>Приложение 4</w:t>
      </w:r>
    </w:p>
    <w:p w:rsidR="00E53BF1" w:rsidRDefault="00E53BF1">
      <w:pPr>
        <w:pStyle w:val="ConsPlusNormal"/>
        <w:jc w:val="right"/>
      </w:pPr>
      <w:r>
        <w:t>к Федеральному закону</w:t>
      </w:r>
    </w:p>
    <w:p w:rsidR="00E53BF1" w:rsidRDefault="00E53BF1">
      <w:pPr>
        <w:pStyle w:val="ConsPlusNormal"/>
        <w:jc w:val="right"/>
      </w:pPr>
      <w:r>
        <w:t>"О страховых пенсиях"</w:t>
      </w:r>
    </w:p>
    <w:p w:rsidR="00E53BF1" w:rsidRDefault="00E53BF1">
      <w:pPr>
        <w:pStyle w:val="ConsPlusNormal"/>
        <w:ind w:firstLine="540"/>
        <w:jc w:val="both"/>
      </w:pPr>
    </w:p>
    <w:p w:rsidR="00E53BF1" w:rsidRDefault="00E53BF1">
      <w:pPr>
        <w:pStyle w:val="ConsPlusNormal"/>
        <w:jc w:val="center"/>
      </w:pPr>
      <w:bookmarkStart w:id="128" w:name="P945"/>
      <w:bookmarkEnd w:id="128"/>
      <w:r>
        <w:t>МАКСИМАЛЬНОЕ ЗНАЧЕНИЕ</w:t>
      </w:r>
    </w:p>
    <w:p w:rsidR="00E53BF1" w:rsidRDefault="00E53BF1">
      <w:pPr>
        <w:pStyle w:val="ConsPlusNormal"/>
        <w:jc w:val="center"/>
      </w:pPr>
      <w:r>
        <w:t>ИНДИВИДУАЛЬНОГО ПЕНСИОННОГО КОЭФФИЦИЕНТА</w:t>
      </w:r>
    </w:p>
    <w:p w:rsidR="00E53BF1" w:rsidRDefault="00E53B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2"/>
        <w:gridCol w:w="3823"/>
        <w:gridCol w:w="3824"/>
      </w:tblGrid>
      <w:tr w:rsidR="00E53BF1">
        <w:tc>
          <w:tcPr>
            <w:tcW w:w="1992" w:type="dxa"/>
          </w:tcPr>
          <w:p w:rsidR="00E53BF1" w:rsidRDefault="00E53BF1">
            <w:pPr>
              <w:pStyle w:val="ConsPlusNormal"/>
              <w:jc w:val="center"/>
            </w:pPr>
            <w:r>
              <w:lastRenderedPageBreak/>
              <w:t>Год</w:t>
            </w:r>
          </w:p>
        </w:tc>
        <w:tc>
          <w:tcPr>
            <w:tcW w:w="3823" w:type="dxa"/>
          </w:tcPr>
          <w:p w:rsidR="00E53BF1" w:rsidRDefault="00E53BF1">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824" w:type="dxa"/>
          </w:tcPr>
          <w:p w:rsidR="00E53BF1" w:rsidRDefault="00E53BF1">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E53BF1">
        <w:tc>
          <w:tcPr>
            <w:tcW w:w="1992" w:type="dxa"/>
          </w:tcPr>
          <w:p w:rsidR="00E53BF1" w:rsidRDefault="00E53BF1">
            <w:pPr>
              <w:pStyle w:val="ConsPlusNormal"/>
              <w:jc w:val="center"/>
            </w:pPr>
            <w:r>
              <w:t>2015</w:t>
            </w:r>
          </w:p>
        </w:tc>
        <w:tc>
          <w:tcPr>
            <w:tcW w:w="3823" w:type="dxa"/>
          </w:tcPr>
          <w:p w:rsidR="00E53BF1" w:rsidRDefault="00E53BF1">
            <w:pPr>
              <w:pStyle w:val="ConsPlusNormal"/>
              <w:jc w:val="center"/>
            </w:pPr>
            <w:r>
              <w:t>7,39</w:t>
            </w:r>
          </w:p>
        </w:tc>
        <w:tc>
          <w:tcPr>
            <w:tcW w:w="3824" w:type="dxa"/>
          </w:tcPr>
          <w:p w:rsidR="00E53BF1" w:rsidRDefault="00E53BF1">
            <w:pPr>
              <w:pStyle w:val="ConsPlusNormal"/>
              <w:jc w:val="center"/>
            </w:pPr>
            <w:r>
              <w:t>4,62</w:t>
            </w:r>
          </w:p>
        </w:tc>
      </w:tr>
      <w:tr w:rsidR="00E53BF1">
        <w:tc>
          <w:tcPr>
            <w:tcW w:w="1992" w:type="dxa"/>
          </w:tcPr>
          <w:p w:rsidR="00E53BF1" w:rsidRDefault="00E53BF1">
            <w:pPr>
              <w:pStyle w:val="ConsPlusNormal"/>
              <w:jc w:val="center"/>
            </w:pPr>
            <w:r>
              <w:t>2016</w:t>
            </w:r>
          </w:p>
        </w:tc>
        <w:tc>
          <w:tcPr>
            <w:tcW w:w="3823" w:type="dxa"/>
          </w:tcPr>
          <w:p w:rsidR="00E53BF1" w:rsidRDefault="00E53BF1">
            <w:pPr>
              <w:pStyle w:val="ConsPlusNormal"/>
              <w:jc w:val="center"/>
            </w:pPr>
            <w:r>
              <w:t>7,83</w:t>
            </w:r>
          </w:p>
        </w:tc>
        <w:tc>
          <w:tcPr>
            <w:tcW w:w="3824" w:type="dxa"/>
          </w:tcPr>
          <w:p w:rsidR="00E53BF1" w:rsidRDefault="00E53BF1">
            <w:pPr>
              <w:pStyle w:val="ConsPlusNormal"/>
              <w:jc w:val="center"/>
            </w:pPr>
            <w:r>
              <w:t>4,89</w:t>
            </w:r>
          </w:p>
        </w:tc>
      </w:tr>
      <w:tr w:rsidR="00E53BF1">
        <w:tc>
          <w:tcPr>
            <w:tcW w:w="1992" w:type="dxa"/>
          </w:tcPr>
          <w:p w:rsidR="00E53BF1" w:rsidRDefault="00E53BF1">
            <w:pPr>
              <w:pStyle w:val="ConsPlusNormal"/>
              <w:jc w:val="center"/>
            </w:pPr>
            <w:r>
              <w:t>2017</w:t>
            </w:r>
          </w:p>
        </w:tc>
        <w:tc>
          <w:tcPr>
            <w:tcW w:w="3823" w:type="dxa"/>
          </w:tcPr>
          <w:p w:rsidR="00E53BF1" w:rsidRDefault="00E53BF1">
            <w:pPr>
              <w:pStyle w:val="ConsPlusNormal"/>
              <w:jc w:val="center"/>
            </w:pPr>
            <w:r>
              <w:t>8,26</w:t>
            </w:r>
          </w:p>
        </w:tc>
        <w:tc>
          <w:tcPr>
            <w:tcW w:w="3824" w:type="dxa"/>
          </w:tcPr>
          <w:p w:rsidR="00E53BF1" w:rsidRDefault="00E53BF1">
            <w:pPr>
              <w:pStyle w:val="ConsPlusNormal"/>
              <w:jc w:val="center"/>
            </w:pPr>
            <w:r>
              <w:t>5,16</w:t>
            </w:r>
          </w:p>
        </w:tc>
      </w:tr>
      <w:tr w:rsidR="00E53BF1">
        <w:tc>
          <w:tcPr>
            <w:tcW w:w="1992" w:type="dxa"/>
          </w:tcPr>
          <w:p w:rsidR="00E53BF1" w:rsidRDefault="00E53BF1">
            <w:pPr>
              <w:pStyle w:val="ConsPlusNormal"/>
              <w:jc w:val="center"/>
            </w:pPr>
            <w:r>
              <w:t>2018</w:t>
            </w:r>
          </w:p>
        </w:tc>
        <w:tc>
          <w:tcPr>
            <w:tcW w:w="3823" w:type="dxa"/>
          </w:tcPr>
          <w:p w:rsidR="00E53BF1" w:rsidRDefault="00E53BF1">
            <w:pPr>
              <w:pStyle w:val="ConsPlusNormal"/>
              <w:jc w:val="center"/>
            </w:pPr>
            <w:r>
              <w:t>8,70</w:t>
            </w:r>
          </w:p>
        </w:tc>
        <w:tc>
          <w:tcPr>
            <w:tcW w:w="3824" w:type="dxa"/>
          </w:tcPr>
          <w:p w:rsidR="00E53BF1" w:rsidRDefault="00E53BF1">
            <w:pPr>
              <w:pStyle w:val="ConsPlusNormal"/>
              <w:jc w:val="center"/>
            </w:pPr>
            <w:r>
              <w:t>5,43</w:t>
            </w:r>
          </w:p>
        </w:tc>
      </w:tr>
      <w:tr w:rsidR="00E53BF1">
        <w:tc>
          <w:tcPr>
            <w:tcW w:w="1992" w:type="dxa"/>
          </w:tcPr>
          <w:p w:rsidR="00E53BF1" w:rsidRDefault="00E53BF1">
            <w:pPr>
              <w:pStyle w:val="ConsPlusNormal"/>
              <w:jc w:val="center"/>
            </w:pPr>
            <w:r>
              <w:t>2019</w:t>
            </w:r>
          </w:p>
        </w:tc>
        <w:tc>
          <w:tcPr>
            <w:tcW w:w="3823" w:type="dxa"/>
          </w:tcPr>
          <w:p w:rsidR="00E53BF1" w:rsidRDefault="00E53BF1">
            <w:pPr>
              <w:pStyle w:val="ConsPlusNormal"/>
              <w:jc w:val="center"/>
            </w:pPr>
            <w:r>
              <w:t>9,13</w:t>
            </w:r>
          </w:p>
        </w:tc>
        <w:tc>
          <w:tcPr>
            <w:tcW w:w="3824" w:type="dxa"/>
          </w:tcPr>
          <w:p w:rsidR="00E53BF1" w:rsidRDefault="00E53BF1">
            <w:pPr>
              <w:pStyle w:val="ConsPlusNormal"/>
              <w:jc w:val="center"/>
            </w:pPr>
            <w:r>
              <w:t>5,71</w:t>
            </w:r>
          </w:p>
        </w:tc>
      </w:tr>
      <w:tr w:rsidR="00E53BF1">
        <w:tc>
          <w:tcPr>
            <w:tcW w:w="1992" w:type="dxa"/>
          </w:tcPr>
          <w:p w:rsidR="00E53BF1" w:rsidRDefault="00E53BF1">
            <w:pPr>
              <w:pStyle w:val="ConsPlusNormal"/>
              <w:jc w:val="center"/>
            </w:pPr>
            <w:r>
              <w:t>2020</w:t>
            </w:r>
          </w:p>
        </w:tc>
        <w:tc>
          <w:tcPr>
            <w:tcW w:w="3823" w:type="dxa"/>
          </w:tcPr>
          <w:p w:rsidR="00E53BF1" w:rsidRDefault="00E53BF1">
            <w:pPr>
              <w:pStyle w:val="ConsPlusNormal"/>
              <w:jc w:val="center"/>
            </w:pPr>
            <w:r>
              <w:t>9,57</w:t>
            </w:r>
          </w:p>
        </w:tc>
        <w:tc>
          <w:tcPr>
            <w:tcW w:w="3824" w:type="dxa"/>
          </w:tcPr>
          <w:p w:rsidR="00E53BF1" w:rsidRDefault="00E53BF1">
            <w:pPr>
              <w:pStyle w:val="ConsPlusNormal"/>
              <w:jc w:val="center"/>
            </w:pPr>
            <w:r>
              <w:t>5,98</w:t>
            </w:r>
          </w:p>
        </w:tc>
      </w:tr>
      <w:tr w:rsidR="00E53BF1">
        <w:tc>
          <w:tcPr>
            <w:tcW w:w="1992" w:type="dxa"/>
          </w:tcPr>
          <w:p w:rsidR="00E53BF1" w:rsidRDefault="00E53BF1">
            <w:pPr>
              <w:pStyle w:val="ConsPlusNormal"/>
              <w:jc w:val="center"/>
            </w:pPr>
            <w:r>
              <w:t>2021 и последующие годы</w:t>
            </w:r>
          </w:p>
        </w:tc>
        <w:tc>
          <w:tcPr>
            <w:tcW w:w="3823" w:type="dxa"/>
          </w:tcPr>
          <w:p w:rsidR="00E53BF1" w:rsidRDefault="00E53BF1">
            <w:pPr>
              <w:pStyle w:val="ConsPlusNormal"/>
              <w:jc w:val="center"/>
            </w:pPr>
            <w:r>
              <w:t>10,00</w:t>
            </w:r>
          </w:p>
        </w:tc>
        <w:tc>
          <w:tcPr>
            <w:tcW w:w="3824" w:type="dxa"/>
          </w:tcPr>
          <w:p w:rsidR="00E53BF1" w:rsidRDefault="00E53BF1">
            <w:pPr>
              <w:pStyle w:val="ConsPlusNormal"/>
              <w:jc w:val="center"/>
            </w:pPr>
            <w:r>
              <w:t>6,25</w:t>
            </w:r>
          </w:p>
        </w:tc>
      </w:tr>
    </w:tbl>
    <w:p w:rsidR="00E53BF1" w:rsidRDefault="00E53BF1">
      <w:pPr>
        <w:pStyle w:val="ConsPlusNormal"/>
        <w:ind w:firstLine="540"/>
        <w:jc w:val="both"/>
      </w:pPr>
    </w:p>
    <w:p w:rsidR="00E53BF1" w:rsidRDefault="00E53BF1">
      <w:pPr>
        <w:pStyle w:val="ConsPlusNormal"/>
        <w:ind w:firstLine="540"/>
        <w:jc w:val="both"/>
      </w:pPr>
    </w:p>
    <w:p w:rsidR="00E53BF1" w:rsidRDefault="00E53BF1">
      <w:pPr>
        <w:pStyle w:val="ConsPlusNormal"/>
        <w:pBdr>
          <w:top w:val="single" w:sz="6" w:space="0" w:color="auto"/>
        </w:pBdr>
        <w:spacing w:before="100" w:after="100"/>
        <w:jc w:val="both"/>
        <w:rPr>
          <w:sz w:val="2"/>
          <w:szCs w:val="2"/>
        </w:rPr>
      </w:pPr>
    </w:p>
    <w:p w:rsidR="00C27C23" w:rsidRDefault="00C27C23"/>
    <w:sectPr w:rsidR="00C27C23" w:rsidSect="002D7FC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53BF1"/>
    <w:rsid w:val="00175A72"/>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53BF1"/>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BF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6525961AAA02A5FBC8575E25AD53C76D7806C2469E5246928EF6C232B2061CE17FF896AFbCN" TargetMode="External"/><Relationship Id="rId117" Type="http://schemas.openxmlformats.org/officeDocument/2006/relationships/hyperlink" Target="consultantplus://offline/ref=BB6525961AAA02A5FBC8575E25AD53C7687303C345960F4C9AD7FAC035BD590BE636F495F9A1F8A2bAN" TargetMode="External"/><Relationship Id="rId21" Type="http://schemas.openxmlformats.org/officeDocument/2006/relationships/hyperlink" Target="consultantplus://offline/ref=BB6525961AAA02A5FBC8575E25AD53C76D7805C343945246928EF6C232B2061CE17FF894F9A0F92DA0bBN" TargetMode="External"/><Relationship Id="rId42" Type="http://schemas.openxmlformats.org/officeDocument/2006/relationships/hyperlink" Target="consultantplus://offline/ref=BB6525961AAA02A5FBC8575E25AD53C7687303C345960F4C9AD7FAC035BD590BE636F495F9A1F8A2bAN" TargetMode="External"/><Relationship Id="rId47" Type="http://schemas.openxmlformats.org/officeDocument/2006/relationships/image" Target="media/image3.wmf"/><Relationship Id="rId63" Type="http://schemas.openxmlformats.org/officeDocument/2006/relationships/hyperlink" Target="consultantplus://offline/ref=BB6525961AAA02A5FBC8575E25AD53C76D7805C2449F5246928EF6C232ABb2N" TargetMode="External"/><Relationship Id="rId68" Type="http://schemas.openxmlformats.org/officeDocument/2006/relationships/hyperlink" Target="consultantplus://offline/ref=BB6525961AAA02A5FBC8575E25AD53C76D7805C2479A5246928EF6C232B2061CE17FF893FEAAb5N" TargetMode="External"/><Relationship Id="rId84" Type="http://schemas.openxmlformats.org/officeDocument/2006/relationships/hyperlink" Target="consultantplus://offline/ref=BB6525961AAA02A5FBC8575E25AD53C76D7703CD419E5246928EF6C232B2061CE17FF894F9A1FA2DA0bEN" TargetMode="External"/><Relationship Id="rId89" Type="http://schemas.openxmlformats.org/officeDocument/2006/relationships/hyperlink" Target="consultantplus://offline/ref=BB6525961AAA02A5FBC8575E25AD53C76D7906C944995246928EF6C232B2061CE17FF894F9A1FA2CA0bAN" TargetMode="External"/><Relationship Id="rId112" Type="http://schemas.openxmlformats.org/officeDocument/2006/relationships/hyperlink" Target="consultantplus://offline/ref=BB6525961AAA02A5FBC8575E25AD53C76D780ECD439E5246928EF6C232B2061CE17FF890AFbDN" TargetMode="External"/><Relationship Id="rId133" Type="http://schemas.openxmlformats.org/officeDocument/2006/relationships/hyperlink" Target="consultantplus://offline/ref=BB6525961AAA02A5FBC8575E25AD53C76D7203CF459D5246928EF6C232B2061CE17FF894F9A1FA2CA0b8N" TargetMode="External"/><Relationship Id="rId138" Type="http://schemas.openxmlformats.org/officeDocument/2006/relationships/hyperlink" Target="consultantplus://offline/ref=BB6525961AAA02A5FBC8575E25AD53C76D7805C2479A5246928EF6C232B2061CE17FF894F9A1FA2EA0bBN" TargetMode="External"/><Relationship Id="rId154" Type="http://schemas.openxmlformats.org/officeDocument/2006/relationships/hyperlink" Target="consultantplus://offline/ref=BB6525961AAA02A5FBC8575E25AD53C76D7906CF42945246928EF6C232B2061CE17FF894FFAAb8N" TargetMode="External"/><Relationship Id="rId159" Type="http://schemas.openxmlformats.org/officeDocument/2006/relationships/hyperlink" Target="consultantplus://offline/ref=BB6525961AAA02A5FBC8575E25AD53C76D7906C944995246928EF6C232B2061CE17FF894F9A1FA2BA0b8N" TargetMode="External"/><Relationship Id="rId175" Type="http://schemas.openxmlformats.org/officeDocument/2006/relationships/hyperlink" Target="consultantplus://offline/ref=BB6525961AAA02A5FBC8575E25AD53C76D7602C341985246928EF6C232B2061CE17FF894F9A1FA2EA0bFN" TargetMode="External"/><Relationship Id="rId170" Type="http://schemas.openxmlformats.org/officeDocument/2006/relationships/hyperlink" Target="consultantplus://offline/ref=BB6525961AAA02A5FBC8575E25AD53C76D7602C341985246928EF6C232B2061CE17FF894F9A1FA2DA0bEN" TargetMode="External"/><Relationship Id="rId191" Type="http://schemas.openxmlformats.org/officeDocument/2006/relationships/fontTable" Target="fontTable.xml"/><Relationship Id="rId16" Type="http://schemas.openxmlformats.org/officeDocument/2006/relationships/hyperlink" Target="consultantplus://offline/ref=BB6525961AAA02A5FBC8575E25AD53C76D780ECD439E5246928EF6C232B2061CE17FF894F9A1FA2EA0b9N" TargetMode="External"/><Relationship Id="rId107" Type="http://schemas.openxmlformats.org/officeDocument/2006/relationships/hyperlink" Target="consultantplus://offline/ref=BB6525961AAA02A5FBC8575E25AD53C7687303C345960F4C9AD7FAC035BD590BE636F495F9A1F8A2bAN" TargetMode="External"/><Relationship Id="rId11" Type="http://schemas.openxmlformats.org/officeDocument/2006/relationships/hyperlink" Target="consultantplus://offline/ref=BB6525961AAA02A5FBC8575E25AD53C76D7805C2449F5246928EF6C232ABb2N" TargetMode="External"/><Relationship Id="rId32" Type="http://schemas.openxmlformats.org/officeDocument/2006/relationships/hyperlink" Target="consultantplus://offline/ref=BB6525961AAA02A5FBC8575E25AD53C76D780ECD439E5246928EF6C232B2061CE17FF891AFbCN" TargetMode="External"/><Relationship Id="rId37" Type="http://schemas.openxmlformats.org/officeDocument/2006/relationships/hyperlink" Target="consultantplus://offline/ref=BB6525961AAA02A5FBC8575E25AD53C76D7603C2409E5246928EF6C232ABb2N" TargetMode="External"/><Relationship Id="rId53" Type="http://schemas.openxmlformats.org/officeDocument/2006/relationships/hyperlink" Target="consultantplus://offline/ref=BB6525961AAA02A5FBC8575E25AD53C76D7501C2439C5246928EF6C232B2061CE17FF893FAAAb1N" TargetMode="External"/><Relationship Id="rId58" Type="http://schemas.openxmlformats.org/officeDocument/2006/relationships/image" Target="media/image7.wmf"/><Relationship Id="rId74" Type="http://schemas.openxmlformats.org/officeDocument/2006/relationships/image" Target="media/image11.wmf"/><Relationship Id="rId79" Type="http://schemas.openxmlformats.org/officeDocument/2006/relationships/hyperlink" Target="consultantplus://offline/ref=BB6525961AAA02A5FBC8575E25AD53C76D780ECD439E5246928EF6C232B2061CE17FF894AFb1N" TargetMode="External"/><Relationship Id="rId102" Type="http://schemas.openxmlformats.org/officeDocument/2006/relationships/hyperlink" Target="consultantplus://offline/ref=BB6525961AAA02A5FBC8575E25AD53C76D780ECD439E5246928EF6C232B2061CE17FF894F9A1F829A0bAN" TargetMode="External"/><Relationship Id="rId123" Type="http://schemas.openxmlformats.org/officeDocument/2006/relationships/hyperlink" Target="consultantplus://offline/ref=BB6525961AAA02A5FBC8575E25AD53C76D7101CF44955246928EF6C232B2061CE17FF894F9A1FA2DA0b8N" TargetMode="External"/><Relationship Id="rId128" Type="http://schemas.openxmlformats.org/officeDocument/2006/relationships/hyperlink" Target="consultantplus://offline/ref=BB6525961AAA02A5FBC8575E25AD53C76D780FC84A9C5246928EF6C232B2061CE17FF894F9A1FA2DA0b2N" TargetMode="External"/><Relationship Id="rId144" Type="http://schemas.openxmlformats.org/officeDocument/2006/relationships/hyperlink" Target="consultantplus://offline/ref=BB6525961AAA02A5FBC8575E25AD53C76D740FCF43955246928EF6C232B2061CE17FF894F9A1FA2DA0bCN" TargetMode="External"/><Relationship Id="rId149" Type="http://schemas.openxmlformats.org/officeDocument/2006/relationships/hyperlink" Target="consultantplus://offline/ref=BB6525961AAA02A5FBC8575E25AD53C76D7906C944995246928EF6C232B2061CE17FF894F9A1FA2BA0b8N" TargetMode="External"/><Relationship Id="rId5" Type="http://schemas.openxmlformats.org/officeDocument/2006/relationships/hyperlink" Target="consultantplus://offline/ref=BB6525961AAA02A5FBC8575E25AD53C76D7806C341955246928EF6C232B2061CE17FF894F9A1FA2CA0b9N" TargetMode="External"/><Relationship Id="rId90" Type="http://schemas.openxmlformats.org/officeDocument/2006/relationships/hyperlink" Target="consultantplus://offline/ref=BB6525961AAA02A5FBC8575E25AD53C7687303C345960F4C9AD7FAC035BD590BE636F495F9A1F8A2bAN" TargetMode="External"/><Relationship Id="rId95" Type="http://schemas.openxmlformats.org/officeDocument/2006/relationships/hyperlink" Target="consultantplus://offline/ref=BB6525961AAA02A5FBC8575E25AD53C76D7603C2409E5246928EF6C232ABb2N" TargetMode="External"/><Relationship Id="rId160" Type="http://schemas.openxmlformats.org/officeDocument/2006/relationships/hyperlink" Target="consultantplus://offline/ref=BB6525961AAA02A5FBC8575E25AD53C76D7906CF42945246928EF6C232B2061CE17FF894FFAAb8N" TargetMode="External"/><Relationship Id="rId165" Type="http://schemas.openxmlformats.org/officeDocument/2006/relationships/hyperlink" Target="consultantplus://offline/ref=BB6525961AAA02A5FBC8575E25AD53C76D7805CB419A5246928EF6C232B2061CE17FF894F9A3FD2AA0bBN" TargetMode="External"/><Relationship Id="rId181" Type="http://schemas.openxmlformats.org/officeDocument/2006/relationships/hyperlink" Target="consultantplus://offline/ref=BB6525961AAA02A5FBC8575E25AD53C76D7703CD419F5246928EF6C232B2061CE17FF894F9A1FA2DA0bEN" TargetMode="External"/><Relationship Id="rId186" Type="http://schemas.openxmlformats.org/officeDocument/2006/relationships/hyperlink" Target="consultantplus://offline/ref=BB6525961AAA02A5FBC8575E25AD53C76D7406C344945246928EF6C232B2061CE17FF894F9A1FA2CA0b8N" TargetMode="External"/><Relationship Id="rId22" Type="http://schemas.openxmlformats.org/officeDocument/2006/relationships/hyperlink" Target="consultantplus://offline/ref=BB6525961AAA02A5FBC8575E25AD53C76D780ECD439E5246928EF6C232B2061CE17FF893AFbDN" TargetMode="External"/><Relationship Id="rId27" Type="http://schemas.openxmlformats.org/officeDocument/2006/relationships/hyperlink" Target="consultantplus://offline/ref=BB6525961AAA02A5FBC8575E25AD53C76D7806C341955246928EF6C232B2061CE17FF894F9A1FA2CA0b9N" TargetMode="External"/><Relationship Id="rId43" Type="http://schemas.openxmlformats.org/officeDocument/2006/relationships/hyperlink" Target="consultantplus://offline/ref=BB6525961AAA02A5FBC8575E25AD53C7687303C345960F4C9AD7FAC035BD590BE636F495F9A1F8A2bAN" TargetMode="External"/><Relationship Id="rId48" Type="http://schemas.openxmlformats.org/officeDocument/2006/relationships/image" Target="media/image4.wmf"/><Relationship Id="rId64" Type="http://schemas.openxmlformats.org/officeDocument/2006/relationships/hyperlink" Target="consultantplus://offline/ref=BB6525961AAA02A5FBC8575E25AD53C76D7805C2449F5246928EF6C232ABb2N" TargetMode="External"/><Relationship Id="rId69" Type="http://schemas.openxmlformats.org/officeDocument/2006/relationships/hyperlink" Target="consultantplus://offline/ref=BB6525961AAA02A5FBC8575E25AD53C76D7805C2449F5246928EF6C232ABb2N" TargetMode="External"/><Relationship Id="rId113" Type="http://schemas.openxmlformats.org/officeDocument/2006/relationships/hyperlink" Target="consultantplus://offline/ref=BB6525961AAA02A5FBC8575E25AD53C76D780ECD439E5246928EF6C232ABb2N" TargetMode="External"/><Relationship Id="rId118" Type="http://schemas.openxmlformats.org/officeDocument/2006/relationships/hyperlink" Target="consultantplus://offline/ref=BB6525961AAA02A5FBC8575E25AD53C76D7805C2479A5246928EF6C232B2061CE17FF894F9A1FB2AA0b2N" TargetMode="External"/><Relationship Id="rId134" Type="http://schemas.openxmlformats.org/officeDocument/2006/relationships/hyperlink" Target="consultantplus://offline/ref=BB6525961AAA02A5FBC8575E25AD53C76D7806CB449F5246928EF6C232ABb2N" TargetMode="External"/><Relationship Id="rId139" Type="http://schemas.openxmlformats.org/officeDocument/2006/relationships/hyperlink" Target="consultantplus://offline/ref=BB6525961AAA02A5FBC8575E25AD53C76D780ECD439E5246928EF6C232B2061CE17FF892AFb9N" TargetMode="External"/><Relationship Id="rId80" Type="http://schemas.openxmlformats.org/officeDocument/2006/relationships/hyperlink" Target="consultantplus://offline/ref=BB6525961AAA02A5FBC8575E25AD53C76D7906C944995246928EF6C232B2061CE17FF894F9A1FA2CA0bAN" TargetMode="External"/><Relationship Id="rId85" Type="http://schemas.openxmlformats.org/officeDocument/2006/relationships/hyperlink" Target="consultantplus://offline/ref=BB6525961AAA02A5FBC8575E25AD53C76D7200CB409D5246928EF6C232B2061CE17FF894F9A1FA2DA0b3N" TargetMode="External"/><Relationship Id="rId150" Type="http://schemas.openxmlformats.org/officeDocument/2006/relationships/hyperlink" Target="consultantplus://offline/ref=BB6525961AAA02A5FBC8575E25AD53C76D7805C2479A5246928EF6C232ABb2N" TargetMode="External"/><Relationship Id="rId155" Type="http://schemas.openxmlformats.org/officeDocument/2006/relationships/hyperlink" Target="consultantplus://offline/ref=BB6525961AAA02A5FBC8575E25AD53C76D7906C944995246928EF6C232B2061CE17FF894F9A1FA2BA0b8N" TargetMode="External"/><Relationship Id="rId171" Type="http://schemas.openxmlformats.org/officeDocument/2006/relationships/hyperlink" Target="consultantplus://offline/ref=BB6525961AAA02A5FBC8575E25AD53C76D7602C341985246928EF6C232B2061CE17FF894F9A1FA2EA0bEN" TargetMode="External"/><Relationship Id="rId176" Type="http://schemas.openxmlformats.org/officeDocument/2006/relationships/hyperlink" Target="consultantplus://offline/ref=BB6525961AAA02A5FBC8575E25AD53C76D7200CB409D5246928EF6C232B2061CE17FF894F9A1FA2DA0b3N" TargetMode="External"/><Relationship Id="rId192" Type="http://schemas.openxmlformats.org/officeDocument/2006/relationships/theme" Target="theme/theme1.xml"/><Relationship Id="rId12" Type="http://schemas.openxmlformats.org/officeDocument/2006/relationships/hyperlink" Target="consultantplus://offline/ref=BB6525961AAA02A5FBC8575E25AD53C76D7603C2409E5246928EF6C232ABb2N" TargetMode="External"/><Relationship Id="rId17" Type="http://schemas.openxmlformats.org/officeDocument/2006/relationships/hyperlink" Target="consultantplus://offline/ref=BB6525961AAA02A5FBC8575E25AD53C76D7501CE469C5246928EF6C232ABb2N" TargetMode="External"/><Relationship Id="rId33" Type="http://schemas.openxmlformats.org/officeDocument/2006/relationships/hyperlink" Target="consultantplus://offline/ref=BB6525961AAA02A5FBC8575E25AD53C76D7603C2459E5246928EF6C232B2061CE17FF894F9A1FA2CA0bBN" TargetMode="External"/><Relationship Id="rId38" Type="http://schemas.openxmlformats.org/officeDocument/2006/relationships/hyperlink" Target="consultantplus://offline/ref=BB6525961AAA02A5FBC8575E25AD53C76D7603C2409E5246928EF6C232ABb2N" TargetMode="External"/><Relationship Id="rId59" Type="http://schemas.openxmlformats.org/officeDocument/2006/relationships/image" Target="media/image8.wmf"/><Relationship Id="rId103" Type="http://schemas.openxmlformats.org/officeDocument/2006/relationships/hyperlink" Target="consultantplus://offline/ref=BB6525961AAA02A5FBC8575E25AD53C76D780ECD439E5246928EF6C232B2061CE17FF894F9A1F828A0bBN" TargetMode="External"/><Relationship Id="rId108" Type="http://schemas.openxmlformats.org/officeDocument/2006/relationships/hyperlink" Target="consultantplus://offline/ref=BB6525961AAA02A5FBC8575E25AD53C76D7805C2479A5246928EF6C232B2061CE17FF894F9A1FB2AA0b2N" TargetMode="External"/><Relationship Id="rId124" Type="http://schemas.openxmlformats.org/officeDocument/2006/relationships/hyperlink" Target="consultantplus://offline/ref=BB6525961AAA02A5FBC8575E25AD53C76D7904CD479D5246928EF6C232B2061CE17FF894F9A1FA2CA0bEN" TargetMode="External"/><Relationship Id="rId129" Type="http://schemas.openxmlformats.org/officeDocument/2006/relationships/hyperlink" Target="consultantplus://offline/ref=BB6525961AAA02A5FBC8575E25AD53C76D7707CC4A9F5246928EF6C232B2061CE17FF894F9A1FA2CA0bBN" TargetMode="External"/><Relationship Id="rId54" Type="http://schemas.openxmlformats.org/officeDocument/2006/relationships/image" Target="media/image6.wmf"/><Relationship Id="rId70" Type="http://schemas.openxmlformats.org/officeDocument/2006/relationships/hyperlink" Target="consultantplus://offline/ref=BB6525961AAA02A5FBC8575E25AD53C76D7805C2449F5246928EF6C232ABb2N" TargetMode="External"/><Relationship Id="rId75" Type="http://schemas.openxmlformats.org/officeDocument/2006/relationships/hyperlink" Target="consultantplus://offline/ref=BB6525961AAA02A5FBC8575E25AD53C76D7906C944995246928EF6C232B2061CE17FF894F9A1FA2CA0bAN" TargetMode="External"/><Relationship Id="rId91" Type="http://schemas.openxmlformats.org/officeDocument/2006/relationships/hyperlink" Target="consultantplus://offline/ref=BB6525961AAA02A5FBC8575E25AD53C76D7805C2479A5246928EF6C232B2061CE17FF894F9A1FB2AA0b2N" TargetMode="External"/><Relationship Id="rId96" Type="http://schemas.openxmlformats.org/officeDocument/2006/relationships/hyperlink" Target="consultantplus://offline/ref=BB6525961AAA02A5FBC8575E25AD53C76D7805C2479A5246928EF6C232B2061CE17FF894F9A1FA29A0bEN" TargetMode="External"/><Relationship Id="rId140" Type="http://schemas.openxmlformats.org/officeDocument/2006/relationships/hyperlink" Target="consultantplus://offline/ref=BB6525961AAA02A5FBC8575E25AD53C76D7805C343945246928EF6C232B2061CE17FF894F9A0F92DA0bBN" TargetMode="External"/><Relationship Id="rId145" Type="http://schemas.openxmlformats.org/officeDocument/2006/relationships/hyperlink" Target="consultantplus://offline/ref=BB6525961AAA02A5FBC8575E25AD53C76D7906C944995246928EF6C232B2061CE17FF894F9A1FA2EA0bBN" TargetMode="External"/><Relationship Id="rId161" Type="http://schemas.openxmlformats.org/officeDocument/2006/relationships/hyperlink" Target="consultantplus://offline/ref=BB6525961AAA02A5FBC8575E25AD53C76D7805C2479A5246928EF6C232ABb2N" TargetMode="External"/><Relationship Id="rId166" Type="http://schemas.openxmlformats.org/officeDocument/2006/relationships/hyperlink" Target="consultantplus://offline/ref=BB6525961AAA02A5FBC8575E25AD53C76D7805CB419A5246928EF6C232B2061CE17FF894F9A3FD2AA0bBN" TargetMode="External"/><Relationship Id="rId182" Type="http://schemas.openxmlformats.org/officeDocument/2006/relationships/hyperlink" Target="consultantplus://offline/ref=BB6525961AAA02A5FBC8575E25AD53C76D770FC8479B5246928EF6C232B2061CE17FF894F9A1FA28A0b9N" TargetMode="External"/><Relationship Id="rId187" Type="http://schemas.openxmlformats.org/officeDocument/2006/relationships/hyperlink" Target="consultantplus://offline/ref=BB6525961AAA02A5FBC8575E25AD53C76D7805C2439F5246928EF6C232ABb2N" TargetMode="External"/><Relationship Id="rId1" Type="http://schemas.openxmlformats.org/officeDocument/2006/relationships/styles" Target="styles.xml"/><Relationship Id="rId6" Type="http://schemas.openxmlformats.org/officeDocument/2006/relationships/hyperlink" Target="consultantplus://offline/ref=BB6525961AAA02A5FBC8575E25AD53C76D7906C944995246928EF6C232B2061CE17FF894F9A1FA2FA0b3N" TargetMode="External"/><Relationship Id="rId23" Type="http://schemas.openxmlformats.org/officeDocument/2006/relationships/hyperlink" Target="consultantplus://offline/ref=BB6525961AAA02A5FBC8575E25AD53C76D7805C2479A5246928EF6C232B2061CE17FF893AFb0N" TargetMode="External"/><Relationship Id="rId28" Type="http://schemas.openxmlformats.org/officeDocument/2006/relationships/hyperlink" Target="consultantplus://offline/ref=BB6525961AAA02A5FBC8575E25AD53C76D7602C2479D5246928EF6C232ABb2N" TargetMode="External"/><Relationship Id="rId49" Type="http://schemas.openxmlformats.org/officeDocument/2006/relationships/hyperlink" Target="consultantplus://offline/ref=BB6525961AAA02A5FBC8575E25AD53C7687303C345960F4C9AD7FAC035BD590BE636F495F9A1F8A2bAN" TargetMode="External"/><Relationship Id="rId114" Type="http://schemas.openxmlformats.org/officeDocument/2006/relationships/hyperlink" Target="consultantplus://offline/ref=BB6525961AAA02A5FBC8575E25AD53C76D7501C2439C5246928EF6C232B2061CE17FF892FDAAb7N" TargetMode="External"/><Relationship Id="rId119" Type="http://schemas.openxmlformats.org/officeDocument/2006/relationships/hyperlink" Target="consultantplus://offline/ref=BB6525961AAA02A5FBC8575E25AD53C76D7805C2479A5246928EF6C232B2061CE17FF893FEAAb5N" TargetMode="External"/><Relationship Id="rId44" Type="http://schemas.openxmlformats.org/officeDocument/2006/relationships/image" Target="media/image1.wmf"/><Relationship Id="rId60" Type="http://schemas.openxmlformats.org/officeDocument/2006/relationships/hyperlink" Target="consultantplus://offline/ref=BB6525961AAA02A5FBC8575E25AD53C76D7805C2449F5246928EF6C232ABb2N" TargetMode="External"/><Relationship Id="rId65" Type="http://schemas.openxmlformats.org/officeDocument/2006/relationships/hyperlink" Target="consultantplus://offline/ref=BB6525961AAA02A5FBC8575E25AD53C76D7805C2449F5246928EF6C232ABb2N" TargetMode="External"/><Relationship Id="rId81" Type="http://schemas.openxmlformats.org/officeDocument/2006/relationships/hyperlink" Target="consultantplus://offline/ref=BB6525961AAA02A5FBC8575E25AD53C76D7906C944995246928EF6C232B2061CE17FF894F9A1FA29A0bCN" TargetMode="External"/><Relationship Id="rId86" Type="http://schemas.openxmlformats.org/officeDocument/2006/relationships/hyperlink" Target="consultantplus://offline/ref=BB6525961AAA02A5FBC8575E25AD53C76D7701C2429D5246928EF6C232B2061CE17FF894F9A1FA2DA0b3N" TargetMode="External"/><Relationship Id="rId130" Type="http://schemas.openxmlformats.org/officeDocument/2006/relationships/hyperlink" Target="consultantplus://offline/ref=BB6525961AAA02A5FBC8575E25AD53C76D7804C940985246928EF6C232B2061CE17FF891AFbAN" TargetMode="External"/><Relationship Id="rId135" Type="http://schemas.openxmlformats.org/officeDocument/2006/relationships/hyperlink" Target="consultantplus://offline/ref=BB6525961AAA02A5FBC8575E25AD53C76D7805C343945246928EF6C232B2061CE17FF894F9A0F92CA0bFN" TargetMode="External"/><Relationship Id="rId151" Type="http://schemas.openxmlformats.org/officeDocument/2006/relationships/hyperlink" Target="consultantplus://offline/ref=BB6525961AAA02A5FBC8575E25AD53C76D7906C944995246928EF6C232B2061CE17FF894F9A1FA2BA0b8N" TargetMode="External"/><Relationship Id="rId156" Type="http://schemas.openxmlformats.org/officeDocument/2006/relationships/hyperlink" Target="consultantplus://offline/ref=BB6525961AAA02A5FBC8575E25AD53C76D7906C944995246928EF6C232B2061CE17FF894F9A1FA2BA0b8N" TargetMode="External"/><Relationship Id="rId177" Type="http://schemas.openxmlformats.org/officeDocument/2006/relationships/hyperlink" Target="consultantplus://offline/ref=BB6525961AAA02A5FBC8575E25AD53C76D7602CD40945246928EF6C232ABb2N" TargetMode="External"/><Relationship Id="rId172" Type="http://schemas.openxmlformats.org/officeDocument/2006/relationships/hyperlink" Target="consultantplus://offline/ref=BB6525961AAA02A5FBC8575E25AD53C76A7304CF44960F4C9AD7FAC0A3b5N" TargetMode="External"/><Relationship Id="rId13" Type="http://schemas.openxmlformats.org/officeDocument/2006/relationships/hyperlink" Target="consultantplus://offline/ref=BB6525961AAA02A5FBC8575E25AD53C76D780ECD439E5246928EF6C232ABb2N" TargetMode="External"/><Relationship Id="rId18" Type="http://schemas.openxmlformats.org/officeDocument/2006/relationships/hyperlink" Target="consultantplus://offline/ref=BB6525961AAA02A5FBC8575E25AD53C76D7805C2479A5246928EF6C232B2061CE17FF892FBAAb7N" TargetMode="External"/><Relationship Id="rId39" Type="http://schemas.openxmlformats.org/officeDocument/2006/relationships/hyperlink" Target="consultantplus://offline/ref=BB6525961AAA02A5FBC8575E25AD53C76D760ECE42955246928EF6C232B2061CE17FF894F9A1FA2CA0b3N" TargetMode="External"/><Relationship Id="rId109" Type="http://schemas.openxmlformats.org/officeDocument/2006/relationships/hyperlink" Target="consultantplus://offline/ref=BB6525961AAA02A5FBC8575E25AD53C76D7805C2479A5246928EF6C232B2061CE17FF893FEAAb5N" TargetMode="External"/><Relationship Id="rId34" Type="http://schemas.openxmlformats.org/officeDocument/2006/relationships/hyperlink" Target="consultantplus://offline/ref=BB6525961AAA02A5FBC8575E25AD53C76D7805C2449F5246928EF6C232B2061CE17FF896F9AAb0N" TargetMode="External"/><Relationship Id="rId50" Type="http://schemas.openxmlformats.org/officeDocument/2006/relationships/image" Target="media/image5.wmf"/><Relationship Id="rId55" Type="http://schemas.openxmlformats.org/officeDocument/2006/relationships/hyperlink" Target="consultantplus://offline/ref=BB6525961AAA02A5FBC8575E25AD53C76D7501C2439C5246928EF6C232ABb2N" TargetMode="External"/><Relationship Id="rId76" Type="http://schemas.openxmlformats.org/officeDocument/2006/relationships/hyperlink" Target="consultantplus://offline/ref=BB6525961AAA02A5FBC8575E25AD53C76D7906C944995246928EF6C232B2061CE17FF894F9A1FA2CA0bAN" TargetMode="External"/><Relationship Id="rId97" Type="http://schemas.openxmlformats.org/officeDocument/2006/relationships/hyperlink" Target="consultantplus://offline/ref=BB6525961AAA02A5FBC8575E25AD53C76D7906C944995246928EF6C232B2061CE17FF894F9A1FA2CA0bAN" TargetMode="External"/><Relationship Id="rId104" Type="http://schemas.openxmlformats.org/officeDocument/2006/relationships/hyperlink" Target="consultantplus://offline/ref=BB6525961AAA02A5FBC8575E25AD53C76D7501C2439C5246928EF6C232B2061CE17FF892FBAAb3N" TargetMode="External"/><Relationship Id="rId120" Type="http://schemas.openxmlformats.org/officeDocument/2006/relationships/hyperlink" Target="consultantplus://offline/ref=BB6525961AAA02A5FBC8575E25AD53C76D7805C2449F5246928EF6C232ABb2N" TargetMode="External"/><Relationship Id="rId125" Type="http://schemas.openxmlformats.org/officeDocument/2006/relationships/hyperlink" Target="consultantplus://offline/ref=BB6525961AAA02A5FBC8575E25AD53C76D7703CA41995246928EF6C232B2061CE17FF894F9A1FA2CA0bBN" TargetMode="External"/><Relationship Id="rId141" Type="http://schemas.openxmlformats.org/officeDocument/2006/relationships/hyperlink" Target="consultantplus://offline/ref=BB6525961AAA02A5FBC8575E25AD53C76D780ECD439E5246928EF6C232B2061CE17FF892AFb9N" TargetMode="External"/><Relationship Id="rId146" Type="http://schemas.openxmlformats.org/officeDocument/2006/relationships/hyperlink" Target="consultantplus://offline/ref=BB6525961AAA02A5FBC8575E25AD53C76D7805C2479A5246928EF6C232ABb2N" TargetMode="External"/><Relationship Id="rId167" Type="http://schemas.openxmlformats.org/officeDocument/2006/relationships/hyperlink" Target="consultantplus://offline/ref=BB6525961AAA02A5FBC8575E25AD53C76D7703CA419D5246928EF6C232B2061CE17FF894F9A1FB2EA0b8N" TargetMode="External"/><Relationship Id="rId188" Type="http://schemas.openxmlformats.org/officeDocument/2006/relationships/hyperlink" Target="consultantplus://offline/ref=BB6525961AAA02A5FBC8575E25AD53C76D7501C2439C5246928EF6C232ABb2N" TargetMode="External"/><Relationship Id="rId7" Type="http://schemas.openxmlformats.org/officeDocument/2006/relationships/hyperlink" Target="consultantplus://offline/ref=BB6525961AAA02A5FBC8575E25AD53C76E7800CE49CB0544C3DBF8ACb7N" TargetMode="External"/><Relationship Id="rId71" Type="http://schemas.openxmlformats.org/officeDocument/2006/relationships/hyperlink" Target="consultantplus://offline/ref=BB6525961AAA02A5FBC8575E25AD53C7687303C345960F4C9AD7FAC035BD590BE636F495F9A1F8A2bAN" TargetMode="External"/><Relationship Id="rId92" Type="http://schemas.openxmlformats.org/officeDocument/2006/relationships/hyperlink" Target="consultantplus://offline/ref=BB6525961AAA02A5FBC8575E25AD53C76D7805C2479A5246928EF6C232B2061CE17FF893FEAAb5N" TargetMode="External"/><Relationship Id="rId162" Type="http://schemas.openxmlformats.org/officeDocument/2006/relationships/hyperlink" Target="consultantplus://offline/ref=BB6525961AAA02A5FBC8575E25AD53C76D7705CD45955246928EF6C232B2061CE17FF894F9A1FA28A0bCN" TargetMode="External"/><Relationship Id="rId183" Type="http://schemas.openxmlformats.org/officeDocument/2006/relationships/hyperlink" Target="consultantplus://offline/ref=BB6525961AAA02A5FBC8575E25AD53C76D7501C2439C5246928EF6C232B2061CE17FF894F9A1F82CA0bDN" TargetMode="External"/><Relationship Id="rId2" Type="http://schemas.openxmlformats.org/officeDocument/2006/relationships/settings" Target="settings.xml"/><Relationship Id="rId29" Type="http://schemas.openxmlformats.org/officeDocument/2006/relationships/hyperlink" Target="consultantplus://offline/ref=BB6525961AAA02A5FBC8575E25AD53C76D7602C2479D5246928EF6C232ABb2N" TargetMode="External"/><Relationship Id="rId24" Type="http://schemas.openxmlformats.org/officeDocument/2006/relationships/hyperlink" Target="consultantplus://offline/ref=BB6525961AAA02A5FBC8575E25AD53C76D7602C2479D5246928EF6C232ABb2N" TargetMode="External"/><Relationship Id="rId40" Type="http://schemas.openxmlformats.org/officeDocument/2006/relationships/hyperlink" Target="consultantplus://offline/ref=BB6525961AAA02A5FBC8575E25AD53C7687303C345960F4C9AD7FAC035BD590BE636F495F9A1F8A2bAN" TargetMode="External"/><Relationship Id="rId45" Type="http://schemas.openxmlformats.org/officeDocument/2006/relationships/image" Target="media/image2.wmf"/><Relationship Id="rId66" Type="http://schemas.openxmlformats.org/officeDocument/2006/relationships/hyperlink" Target="consultantplus://offline/ref=BB6525961AAA02A5FBC8575E25AD53C76D780ECF4B945246928EF6C232B2061CE17FF894F9A1FA2DA0bCN" TargetMode="External"/><Relationship Id="rId87" Type="http://schemas.openxmlformats.org/officeDocument/2006/relationships/hyperlink" Target="consultantplus://offline/ref=BB6525961AAA02A5FBC8575E25AD53C76D7906C944995246928EF6C232B2061CE17FF894F9A1FA2CA0bAN" TargetMode="External"/><Relationship Id="rId110" Type="http://schemas.openxmlformats.org/officeDocument/2006/relationships/hyperlink" Target="consultantplus://offline/ref=BB6525961AAA02A5FBC8575E25AD53C76D7805C2449F5246928EF6C232ABb2N" TargetMode="External"/><Relationship Id="rId115" Type="http://schemas.openxmlformats.org/officeDocument/2006/relationships/hyperlink" Target="consultantplus://offline/ref=BB6525961AAA02A5FBC8575E25AD53C76D780ECD439E5246928EF6C232B2061CE17FF890AFbDN" TargetMode="External"/><Relationship Id="rId131" Type="http://schemas.openxmlformats.org/officeDocument/2006/relationships/hyperlink" Target="consultantplus://offline/ref=BB6525961AAA02A5FBC8575E25AD53C76D7906C944995246928EF6C232B2061CE17FF894F9A1FA2FA0b2N" TargetMode="External"/><Relationship Id="rId136" Type="http://schemas.openxmlformats.org/officeDocument/2006/relationships/hyperlink" Target="consultantplus://offline/ref=BB6525961AAA02A5FBC8575E25AD53C76D7904CA479A5246928EF6C232B2061CE17FF891FFAAb4N" TargetMode="External"/><Relationship Id="rId157" Type="http://schemas.openxmlformats.org/officeDocument/2006/relationships/hyperlink" Target="consultantplus://offline/ref=BB6525961AAA02A5FBC8575E25AD53C76D7906C944995246928EF6C232B2061CE17FF894F9A1FA2BA0b8N" TargetMode="External"/><Relationship Id="rId178" Type="http://schemas.openxmlformats.org/officeDocument/2006/relationships/hyperlink" Target="consultantplus://offline/ref=BB6525961AAA02A5FBC8575E25AD53C76D7501C2439C5246928EF6C232ABb2N" TargetMode="External"/><Relationship Id="rId61" Type="http://schemas.openxmlformats.org/officeDocument/2006/relationships/image" Target="media/image9.wmf"/><Relationship Id="rId82" Type="http://schemas.openxmlformats.org/officeDocument/2006/relationships/hyperlink" Target="consultantplus://offline/ref=BB6525961AAA02A5FBC8575E25AD53C76D7906C944995246928EF6C232B2061CE17FF894F9A1FA28A0bFN" TargetMode="External"/><Relationship Id="rId152" Type="http://schemas.openxmlformats.org/officeDocument/2006/relationships/hyperlink" Target="consultantplus://offline/ref=BB6525961AAA02A5FBC8575E25AD53C76D7905C944955246928EF6C232B2061CE17FF894F9A1FA2CA0bDN" TargetMode="External"/><Relationship Id="rId173" Type="http://schemas.openxmlformats.org/officeDocument/2006/relationships/hyperlink" Target="consultantplus://offline/ref=BB6525961AAA02A5FBC8575E25AD53C76D7600C247945246928EF6C232ABb2N" TargetMode="External"/><Relationship Id="rId19" Type="http://schemas.openxmlformats.org/officeDocument/2006/relationships/hyperlink" Target="consultantplus://offline/ref=BB6525961AAA02A5FBC8575E25AD53C76D7806CD4B9A5246928EF6C232B2061CE17FF8A9b7N" TargetMode="External"/><Relationship Id="rId14" Type="http://schemas.openxmlformats.org/officeDocument/2006/relationships/hyperlink" Target="consultantplus://offline/ref=BB6525961AAA02A5FBC8575E25AD53C76D7602C2479D5246928EF6C232ABb2N" TargetMode="External"/><Relationship Id="rId30" Type="http://schemas.openxmlformats.org/officeDocument/2006/relationships/hyperlink" Target="consultantplus://offline/ref=BB6525961AAA02A5FBC8575E25AD53C76D7602C2479D5246928EF6C232ABb2N" TargetMode="External"/><Relationship Id="rId35" Type="http://schemas.openxmlformats.org/officeDocument/2006/relationships/hyperlink" Target="consultantplus://offline/ref=BB6525961AAA02A5FBC8575E25AD53C76D7607C341995246928EF6C232B2061CE17FF894F9A1FA2DA0b2N" TargetMode="External"/><Relationship Id="rId56" Type="http://schemas.openxmlformats.org/officeDocument/2006/relationships/hyperlink" Target="consultantplus://offline/ref=BB6525961AAA02A5FBC8575E25AD53C76D7501C3459D5246928EF6C232ABb2N" TargetMode="External"/><Relationship Id="rId77" Type="http://schemas.openxmlformats.org/officeDocument/2006/relationships/hyperlink" Target="consultantplus://offline/ref=BB6525961AAA02A5FBC8575E25AD53C7687303C345960F4C9AD7FAC035BD590BE636F495F9A1F8A2b5N" TargetMode="External"/><Relationship Id="rId100" Type="http://schemas.openxmlformats.org/officeDocument/2006/relationships/hyperlink" Target="consultantplus://offline/ref=BB6525961AAA02A5FBC8575E25AD53C7687303C345960F4C9AD7FAC035BD590BE636F495F9A1F8A2bAN" TargetMode="External"/><Relationship Id="rId105" Type="http://schemas.openxmlformats.org/officeDocument/2006/relationships/hyperlink" Target="consultantplus://offline/ref=BB6525961AAA02A5FBC8575E25AD53C76D780ECD439E5246928EF6C232ABb2N" TargetMode="External"/><Relationship Id="rId126" Type="http://schemas.openxmlformats.org/officeDocument/2006/relationships/hyperlink" Target="consultantplus://offline/ref=BB6525961AAA02A5FBC8575E25AD53C76D7703CA40945246928EF6C232B2061CE17FF894F9A1FA2CA0bBN" TargetMode="External"/><Relationship Id="rId147" Type="http://schemas.openxmlformats.org/officeDocument/2006/relationships/hyperlink" Target="consultantplus://offline/ref=BB6525961AAA02A5FBC8575E25AD53C76D7805C2479A5246928EF6C232ABb2N" TargetMode="External"/><Relationship Id="rId168" Type="http://schemas.openxmlformats.org/officeDocument/2006/relationships/hyperlink" Target="consultantplus://offline/ref=BB6525961AAA02A5FBC8575E25AD53C76D780ECE4A945246928EF6C232B2061CE17FF894F9A1FD24A0b8N" TargetMode="External"/><Relationship Id="rId8" Type="http://schemas.openxmlformats.org/officeDocument/2006/relationships/hyperlink" Target="consultantplus://offline/ref=BB6525961AAA02A5FBC8575E25AD53C76D7805C2479A5246928EF6C232ABb2N" TargetMode="External"/><Relationship Id="rId51" Type="http://schemas.openxmlformats.org/officeDocument/2006/relationships/hyperlink" Target="consultantplus://offline/ref=BB6525961AAA02A5FBC8575E25AD53C76D7501C2439C5246928EF6C232ABb2N" TargetMode="External"/><Relationship Id="rId72" Type="http://schemas.openxmlformats.org/officeDocument/2006/relationships/hyperlink" Target="consultantplus://offline/ref=BB6525961AAA02A5FBC8575E25AD53C76D7906C944995246928EF6C232B2061CE17FF894F9A1FA2CA0bAN" TargetMode="External"/><Relationship Id="rId93" Type="http://schemas.openxmlformats.org/officeDocument/2006/relationships/hyperlink" Target="consultantplus://offline/ref=BB6525961AAA02A5FBC8575E25AD53C76D7805C2449F5246928EF6C232ABb2N" TargetMode="External"/><Relationship Id="rId98" Type="http://schemas.openxmlformats.org/officeDocument/2006/relationships/hyperlink" Target="consultantplus://offline/ref=BB6525961AAA02A5FBC8575E25AD53C76D7906C944995246928EF6C232B2061CE17FF894F9A1FA29A0bCN" TargetMode="External"/><Relationship Id="rId121" Type="http://schemas.openxmlformats.org/officeDocument/2006/relationships/hyperlink" Target="consultantplus://offline/ref=BB6525961AAA02A5FBC8575E25AD53C76D7805C2449F5246928EF6C232ABb2N" TargetMode="External"/><Relationship Id="rId142" Type="http://schemas.openxmlformats.org/officeDocument/2006/relationships/hyperlink" Target="consultantplus://offline/ref=BB6525961AAA02A5FBC8575E25AD53C76D7805C2479A5246928EF6C232B2061CE17FF896F8AAb9N" TargetMode="External"/><Relationship Id="rId163" Type="http://schemas.openxmlformats.org/officeDocument/2006/relationships/hyperlink" Target="consultantplus://offline/ref=BB6525961AAA02A5FBC8575E25AD53C76D7101CF44955246928EF6C232B2061CE17FF894F9A1FA2DA0b8N" TargetMode="External"/><Relationship Id="rId184" Type="http://schemas.openxmlformats.org/officeDocument/2006/relationships/hyperlink" Target="consultantplus://offline/ref=BB6525961AAA02A5FBC8575E25AD53C76D7805C2439F5246928EF6C232ABb2N" TargetMode="External"/><Relationship Id="rId189" Type="http://schemas.openxmlformats.org/officeDocument/2006/relationships/hyperlink" Target="consultantplus://offline/ref=BB6525961AAA02A5FBC8575E25AD53C76F7001CB44960F4C9AD7FAC0A3b5N" TargetMode="External"/><Relationship Id="rId3" Type="http://schemas.openxmlformats.org/officeDocument/2006/relationships/webSettings" Target="webSettings.xml"/><Relationship Id="rId25" Type="http://schemas.openxmlformats.org/officeDocument/2006/relationships/hyperlink" Target="consultantplus://offline/ref=BB6525961AAA02A5FBC8575E25AD53C76D7606CC449D5246928EF6C232B2061CE17FF894F9A1FA2CA0bBN" TargetMode="External"/><Relationship Id="rId46" Type="http://schemas.openxmlformats.org/officeDocument/2006/relationships/hyperlink" Target="consultantplus://offline/ref=BB6525961AAA02A5FBC8575E25AD53C7687303C345960F4C9AD7FAC035BD590BE636F495F9A1F8A2bAN" TargetMode="External"/><Relationship Id="rId67" Type="http://schemas.openxmlformats.org/officeDocument/2006/relationships/hyperlink" Target="consultantplus://offline/ref=BB6525961AAA02A5FBC8575E25AD53C76D7805C2479A5246928EF6C232B2061CE17FF894F9A1FB2AA0b2N" TargetMode="External"/><Relationship Id="rId116" Type="http://schemas.openxmlformats.org/officeDocument/2006/relationships/hyperlink" Target="consultantplus://offline/ref=BB6525961AAA02A5FBC8575E25AD53C7687303C345960F4C9AD7FAC035BD590BE636F495F9A1F8A2bAN" TargetMode="External"/><Relationship Id="rId137" Type="http://schemas.openxmlformats.org/officeDocument/2006/relationships/hyperlink" Target="consultantplus://offline/ref=BB6525961AAA02A5FBC8575E25AD53C76D7101CF44955246928EF6C232B2061CE17FF894F9A1FA2DA0b8N" TargetMode="External"/><Relationship Id="rId158" Type="http://schemas.openxmlformats.org/officeDocument/2006/relationships/hyperlink" Target="consultantplus://offline/ref=BB6525961AAA02A5FBC8575E25AD53C76D7906CF42945246928EF6C232B2061CE17FF894FFAAb8N" TargetMode="External"/><Relationship Id="rId20" Type="http://schemas.openxmlformats.org/officeDocument/2006/relationships/hyperlink" Target="consultantplus://offline/ref=BB6525961AAA02A5FBC8575E25AD53C76D780ECD439E5246928EF6C232B2061CE17FF893AFbDN" TargetMode="External"/><Relationship Id="rId41" Type="http://schemas.openxmlformats.org/officeDocument/2006/relationships/hyperlink" Target="consultantplus://offline/ref=BB6525961AAA02A5FBC8575E25AD53C7687303C345960F4C9AD7FAC035BD590BE636F495F9A1F8A2bAN" TargetMode="External"/><Relationship Id="rId62" Type="http://schemas.openxmlformats.org/officeDocument/2006/relationships/hyperlink" Target="consultantplus://offline/ref=BB6525961AAA02A5FBC8575E25AD53C76D740FCD469A5246928EF6C232ABb2N" TargetMode="External"/><Relationship Id="rId83" Type="http://schemas.openxmlformats.org/officeDocument/2006/relationships/hyperlink" Target="consultantplus://offline/ref=BB6525961AAA02A5FBC8575E25AD53C76D7906C944995246928EF6C232B2061CE17FF894F9A1FA2CA0bAN" TargetMode="External"/><Relationship Id="rId88" Type="http://schemas.openxmlformats.org/officeDocument/2006/relationships/hyperlink" Target="consultantplus://offline/ref=BB6525961AAA02A5FBC8575E25AD53C76D7805C2479A5246928EF6C232ABb2N" TargetMode="External"/><Relationship Id="rId111" Type="http://schemas.openxmlformats.org/officeDocument/2006/relationships/hyperlink" Target="consultantplus://offline/ref=BB6525961AAA02A5FBC8575E25AD53C76D7805C2449F5246928EF6C232ABb2N" TargetMode="External"/><Relationship Id="rId132" Type="http://schemas.openxmlformats.org/officeDocument/2006/relationships/hyperlink" Target="consultantplus://offline/ref=BB6525961AAA02A5FBC8575E25AD53C76D7807C840955246928EF6C232B2061CE17FF894F9A1FB2EA0bFN" TargetMode="External"/><Relationship Id="rId153" Type="http://schemas.openxmlformats.org/officeDocument/2006/relationships/hyperlink" Target="consultantplus://offline/ref=BB6525961AAA02A5FBC8575E25AD53C76D7906C944995246928EF6C232B2061CE17FF894F9A1FA2BA0b8N" TargetMode="External"/><Relationship Id="rId174" Type="http://schemas.openxmlformats.org/officeDocument/2006/relationships/hyperlink" Target="consultantplus://offline/ref=BB6525961AAA02A5FBC8575E25AD53C76D7805C2449F5246928EF6C232B2061CE17FF896F8AAb2N" TargetMode="External"/><Relationship Id="rId179" Type="http://schemas.openxmlformats.org/officeDocument/2006/relationships/hyperlink" Target="consultantplus://offline/ref=BB6525961AAA02A5FBC8575E25AD53C76D7501C2439C5246928EF6C232B2061CE17FF891FBAAb2N" TargetMode="External"/><Relationship Id="rId190" Type="http://schemas.openxmlformats.org/officeDocument/2006/relationships/hyperlink" Target="consultantplus://offline/ref=BB6525961AAA02A5FBC8575E25AD53C76D7501C2439C5246928EF6C232ABb2N" TargetMode="External"/><Relationship Id="rId15" Type="http://schemas.openxmlformats.org/officeDocument/2006/relationships/hyperlink" Target="consultantplus://offline/ref=BB6525961AAA02A5FBC8575E25AD53C76D7805C2479A5246928EF6C232ABb2N" TargetMode="External"/><Relationship Id="rId36" Type="http://schemas.openxmlformats.org/officeDocument/2006/relationships/hyperlink" Target="consultantplus://offline/ref=BB6525961AAA02A5FBC8575E25AD53C76D7603C2409E5246928EF6C232ABb2N" TargetMode="External"/><Relationship Id="rId57" Type="http://schemas.openxmlformats.org/officeDocument/2006/relationships/hyperlink" Target="consultantplus://offline/ref=BB6525961AAA02A5FBC8575E25AD53C76D740FCD469A5246928EF6C232ABb2N" TargetMode="External"/><Relationship Id="rId106" Type="http://schemas.openxmlformats.org/officeDocument/2006/relationships/hyperlink" Target="consultantplus://offline/ref=BB6525961AAA02A5FBC8575E25AD53C7687303C345960F4C9AD7FAC035BD590BE636F495F9A1F8A2bAN" TargetMode="External"/><Relationship Id="rId127" Type="http://schemas.openxmlformats.org/officeDocument/2006/relationships/hyperlink" Target="consultantplus://offline/ref=BB6525961AAA02A5FBC8575E25AD53C76D7703CA419D5246928EF6C232B2061CE17FF894F9A1FA2CA0bAN" TargetMode="External"/><Relationship Id="rId10" Type="http://schemas.openxmlformats.org/officeDocument/2006/relationships/hyperlink" Target="consultantplus://offline/ref=BB6525961AAA02A5FBC8575E25AD53C76D7805C2479A5246928EF6C232ABb2N" TargetMode="External"/><Relationship Id="rId31" Type="http://schemas.openxmlformats.org/officeDocument/2006/relationships/hyperlink" Target="consultantplus://offline/ref=BB6525961AAA02A5FBC8575E25AD53C76D780ECD439E5246928EF6C232ABb2N" TargetMode="External"/><Relationship Id="rId52" Type="http://schemas.openxmlformats.org/officeDocument/2006/relationships/hyperlink" Target="consultantplus://offline/ref=BB6525961AAA02A5FBC8575E25AD53C76D7501C2439C5246928EF6C232B2061CE17FF893F9AAb2N" TargetMode="External"/><Relationship Id="rId73" Type="http://schemas.openxmlformats.org/officeDocument/2006/relationships/image" Target="media/image10.wmf"/><Relationship Id="rId78" Type="http://schemas.openxmlformats.org/officeDocument/2006/relationships/hyperlink" Target="consultantplus://offline/ref=BB6525961AAA02A5FBC8575E25AD53C76D7602C2479D5246928EF6C232ABb2N" TargetMode="External"/><Relationship Id="rId94" Type="http://schemas.openxmlformats.org/officeDocument/2006/relationships/hyperlink" Target="consultantplus://offline/ref=BB6525961AAA02A5FBC8575E25AD53C76D7805C2449F5246928EF6C232ABb2N" TargetMode="External"/><Relationship Id="rId99" Type="http://schemas.openxmlformats.org/officeDocument/2006/relationships/hyperlink" Target="consultantplus://offline/ref=BB6525961AAA02A5FBC8575E25AD53C76D7906C944995246928EF6C232B2061CE17FF894F9A1FA28A0bFN" TargetMode="External"/><Relationship Id="rId101" Type="http://schemas.openxmlformats.org/officeDocument/2006/relationships/hyperlink" Target="consultantplus://offline/ref=BB6525961AAA02A5FBC8575E25AD53C76D7707CE4B9E5246928EF6C232B2061CE17FF894F9A1F225A0bEN" TargetMode="External"/><Relationship Id="rId122" Type="http://schemas.openxmlformats.org/officeDocument/2006/relationships/hyperlink" Target="consultantplus://offline/ref=BB6525961AAA02A5FBC8575E25AD53C76D7805C2479A5246928EF6C232B2061CE17FF894F9A1FA2EA0bBN" TargetMode="External"/><Relationship Id="rId143" Type="http://schemas.openxmlformats.org/officeDocument/2006/relationships/hyperlink" Target="consultantplus://offline/ref=BB6525961AAA02A5FBC8575E25AD53C76D7703CA419D5246928EF6C232B2061CE17FF894F9A1FB2EA0b3N" TargetMode="External"/><Relationship Id="rId148" Type="http://schemas.openxmlformats.org/officeDocument/2006/relationships/hyperlink" Target="consultantplus://offline/ref=BB6525961AAA02A5FBC8575E25AD53C76D7805C2479A5246928EF6C232ABb2N" TargetMode="External"/><Relationship Id="rId164" Type="http://schemas.openxmlformats.org/officeDocument/2006/relationships/hyperlink" Target="consultantplus://offline/ref=BB6525961AAA02A5FBC8575E25AD53C76D7705CD45955246928EF6C232B2061CE17FF894F9A1FA2CA0bDN" TargetMode="External"/><Relationship Id="rId169" Type="http://schemas.openxmlformats.org/officeDocument/2006/relationships/hyperlink" Target="consultantplus://offline/ref=BB6525961AAA02A5FBC8575E25AD53C76D7805C343945246928EF6C232B2061CE17FF894F9A1FC2FA0bDN" TargetMode="External"/><Relationship Id="rId185" Type="http://schemas.openxmlformats.org/officeDocument/2006/relationships/hyperlink" Target="consultantplus://offline/ref=BB6525961AAA02A5FBC8575E25AD53C76D7805C2449F5246928EF6C232B2061CE17FF896F8AAb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6525961AAA02A5FBC8575E25AD53C76D7602C344945246928EF6C232ABb2N" TargetMode="External"/><Relationship Id="rId180" Type="http://schemas.openxmlformats.org/officeDocument/2006/relationships/hyperlink" Target="consultantplus://offline/ref=BB6525961AAA02A5FBC8575E25AD53C76D7906C944995246928EF6C232B2061CE17FF894F9A1FA29A0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29990</Words>
  <Characters>170943</Characters>
  <Application>Microsoft Office Word</Application>
  <DocSecurity>0</DocSecurity>
  <Lines>1424</Lines>
  <Paragraphs>401</Paragraphs>
  <ScaleCrop>false</ScaleCrop>
  <Company>Microsoft</Company>
  <LinksUpToDate>false</LinksUpToDate>
  <CharactersWithSpaces>200532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2016-02-20T13:27:00Z</dcterms:created>
  <dcterms:modified xsi:type="dcterms:W3CDTF">2016-02-20T13:27:00Z</dcterms:modified>
</cp:coreProperties>
</file>