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F" w:rsidRDefault="00503B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3B5F" w:rsidRDefault="00503B5F">
      <w:pPr>
        <w:pStyle w:val="ConsPlusNormal"/>
        <w:jc w:val="both"/>
      </w:pPr>
    </w:p>
    <w:p w:rsidR="00503B5F" w:rsidRDefault="00503B5F">
      <w:pPr>
        <w:pStyle w:val="ConsPlusTitle"/>
        <w:jc w:val="center"/>
      </w:pPr>
      <w:r>
        <w:t>ПРАВИТЕЛЬСТВО РОССИЙСКОЙ ФЕДЕРАЦИИ</w:t>
      </w:r>
    </w:p>
    <w:p w:rsidR="00503B5F" w:rsidRDefault="00503B5F">
      <w:pPr>
        <w:pStyle w:val="ConsPlusTitle"/>
        <w:jc w:val="center"/>
      </w:pPr>
    </w:p>
    <w:p w:rsidR="00503B5F" w:rsidRDefault="00503B5F">
      <w:pPr>
        <w:pStyle w:val="ConsPlusTitle"/>
        <w:jc w:val="center"/>
      </w:pPr>
      <w:r>
        <w:t>ПОСТАНОВЛЕНИЕ</w:t>
      </w:r>
    </w:p>
    <w:p w:rsidR="00503B5F" w:rsidRDefault="00503B5F">
      <w:pPr>
        <w:pStyle w:val="ConsPlusTitle"/>
        <w:jc w:val="center"/>
      </w:pPr>
      <w:r>
        <w:t>от 23 апреля 1997 г. N 481</w:t>
      </w:r>
    </w:p>
    <w:p w:rsidR="00503B5F" w:rsidRDefault="00503B5F">
      <w:pPr>
        <w:pStyle w:val="ConsPlusTitle"/>
        <w:jc w:val="center"/>
      </w:pPr>
    </w:p>
    <w:p w:rsidR="00503B5F" w:rsidRDefault="00503B5F">
      <w:pPr>
        <w:pStyle w:val="ConsPlusTitle"/>
        <w:jc w:val="center"/>
      </w:pPr>
      <w:r>
        <w:t>ОБ УТВЕРЖДЕНИИ ПЕРЕЧНЯ ТОВАРОВ, ИНФОРМАЦИЯ О КОТОРЫХ</w:t>
      </w:r>
    </w:p>
    <w:p w:rsidR="00503B5F" w:rsidRDefault="00503B5F">
      <w:pPr>
        <w:pStyle w:val="ConsPlusTitle"/>
        <w:jc w:val="center"/>
      </w:pPr>
      <w:r>
        <w:t>ДОЛЖНА СОДЕРЖАТЬ ПРОТИВОПОКАЗАНИЯ ДЛЯ ПРИМЕНЕНИЯ</w:t>
      </w:r>
    </w:p>
    <w:p w:rsidR="00503B5F" w:rsidRDefault="00503B5F">
      <w:pPr>
        <w:pStyle w:val="ConsPlusTitle"/>
        <w:jc w:val="center"/>
      </w:pPr>
      <w:r>
        <w:t>ПРИ ОТДЕЛЬНЫХ ВИДАХ ЗАБОЛЕВАНИЙ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503B5F" w:rsidRDefault="00503B5F">
      <w:pPr>
        <w:pStyle w:val="ConsPlusNormal"/>
        <w:ind w:firstLine="540"/>
        <w:jc w:val="both"/>
      </w:pPr>
      <w:r>
        <w:t>1. Утвердить прилагаемый Перечень товаров, информация о которых должна содержать противопоказания для применения при отдельных видах заболеваний.</w:t>
      </w:r>
    </w:p>
    <w:p w:rsidR="00503B5F" w:rsidRDefault="00503B5F">
      <w:pPr>
        <w:pStyle w:val="ConsPlusNormal"/>
        <w:ind w:firstLine="540"/>
        <w:jc w:val="both"/>
      </w:pPr>
      <w:r>
        <w:t>2. Установить, что информация о противопоказаниях для применения товаров, предусмотренных в Перечне согласно пункту 1 настоящего Постановления, доводится изготовителем товара до сведения потребителя на этикетке товара, листке - вкладыше, прилагаемом к нему, или маркировкой товара.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  <w:jc w:val="right"/>
      </w:pPr>
      <w:r>
        <w:t>Председатель Правительства</w:t>
      </w:r>
    </w:p>
    <w:p w:rsidR="00503B5F" w:rsidRDefault="00503B5F">
      <w:pPr>
        <w:pStyle w:val="ConsPlusNormal"/>
        <w:jc w:val="right"/>
      </w:pPr>
      <w:r>
        <w:t>Российской Федерации</w:t>
      </w:r>
    </w:p>
    <w:p w:rsidR="00503B5F" w:rsidRDefault="00503B5F">
      <w:pPr>
        <w:pStyle w:val="ConsPlusNormal"/>
        <w:jc w:val="right"/>
      </w:pPr>
      <w:r>
        <w:t>В.ЧЕРНОМЫРДИН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</w:pPr>
    </w:p>
    <w:p w:rsidR="00503B5F" w:rsidRDefault="00503B5F">
      <w:pPr>
        <w:pStyle w:val="ConsPlusNormal"/>
      </w:pPr>
    </w:p>
    <w:p w:rsidR="00503B5F" w:rsidRDefault="00503B5F">
      <w:pPr>
        <w:pStyle w:val="ConsPlusNormal"/>
      </w:pPr>
    </w:p>
    <w:p w:rsidR="00503B5F" w:rsidRDefault="00503B5F">
      <w:pPr>
        <w:pStyle w:val="ConsPlusNormal"/>
      </w:pPr>
    </w:p>
    <w:p w:rsidR="00503B5F" w:rsidRDefault="00503B5F">
      <w:pPr>
        <w:pStyle w:val="ConsPlusNormal"/>
        <w:jc w:val="right"/>
      </w:pPr>
      <w:r>
        <w:t>Утвержден</w:t>
      </w:r>
    </w:p>
    <w:p w:rsidR="00503B5F" w:rsidRDefault="00503B5F">
      <w:pPr>
        <w:pStyle w:val="ConsPlusNormal"/>
        <w:jc w:val="right"/>
      </w:pPr>
      <w:r>
        <w:t>Постановлением Правительства</w:t>
      </w:r>
    </w:p>
    <w:p w:rsidR="00503B5F" w:rsidRDefault="00503B5F">
      <w:pPr>
        <w:pStyle w:val="ConsPlusNormal"/>
        <w:jc w:val="right"/>
      </w:pPr>
      <w:r>
        <w:t>Российской Федерации</w:t>
      </w:r>
    </w:p>
    <w:p w:rsidR="00503B5F" w:rsidRDefault="00503B5F">
      <w:pPr>
        <w:pStyle w:val="ConsPlusNormal"/>
        <w:jc w:val="right"/>
      </w:pPr>
      <w:r>
        <w:t>от 23 апреля 1997 г. N 481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  <w:jc w:val="center"/>
      </w:pPr>
      <w:r>
        <w:t>ПЕРЕЧЕНЬ</w:t>
      </w:r>
    </w:p>
    <w:p w:rsidR="00503B5F" w:rsidRDefault="00503B5F">
      <w:pPr>
        <w:pStyle w:val="ConsPlusNormal"/>
        <w:jc w:val="center"/>
      </w:pPr>
      <w:r>
        <w:t>ТОВАРОВ, ИНФОРМАЦИЯ О КОТОРЫХ ДОЛЖНА СОДЕРЖАТЬ</w:t>
      </w:r>
    </w:p>
    <w:p w:rsidR="00503B5F" w:rsidRDefault="00503B5F">
      <w:pPr>
        <w:pStyle w:val="ConsPlusNormal"/>
        <w:jc w:val="center"/>
      </w:pPr>
      <w:r>
        <w:t xml:space="preserve">ПРОТИВОПОКАЗАНИЯ ДЛЯ ПРИМЕНЕНИЯ ПРИ </w:t>
      </w:r>
      <w:proofErr w:type="gramStart"/>
      <w:r>
        <w:t>ОТДЕЛЬНЫХ</w:t>
      </w:r>
      <w:proofErr w:type="gramEnd"/>
    </w:p>
    <w:p w:rsidR="00503B5F" w:rsidRDefault="00503B5F">
      <w:pPr>
        <w:pStyle w:val="ConsPlusNormal"/>
        <w:jc w:val="center"/>
      </w:pPr>
      <w:proofErr w:type="gramStart"/>
      <w:r>
        <w:t>ВИДАХ</w:t>
      </w:r>
      <w:proofErr w:type="gramEnd"/>
      <w:r>
        <w:t xml:space="preserve"> ЗАБОЛЕВАНИЙ &lt;*&gt;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Биологически активные добавки к пище, обладающие тонизирующим, </w:t>
      </w:r>
      <w:proofErr w:type="spellStart"/>
      <w:r>
        <w:t>гормоноподобным</w:t>
      </w:r>
      <w:proofErr w:type="spellEnd"/>
      <w:r>
        <w:t xml:space="preserve"> и влияющим на рост тканей организма человека действием (концентраты натуральных или идентичных натуральным биологически активных веществ, получаемые из растительного, животного или минерального сырья).</w:t>
      </w:r>
      <w:proofErr w:type="gramEnd"/>
    </w:p>
    <w:p w:rsidR="00503B5F" w:rsidRDefault="00503B5F">
      <w:pPr>
        <w:pStyle w:val="ConsPlusNormal"/>
        <w:ind w:firstLine="540"/>
        <w:jc w:val="both"/>
      </w:pPr>
      <w:r>
        <w:t>--------------------------------</w:t>
      </w:r>
    </w:p>
    <w:p w:rsidR="00503B5F" w:rsidRDefault="00503B5F">
      <w:pPr>
        <w:pStyle w:val="ConsPlusNormal"/>
        <w:ind w:firstLine="540"/>
        <w:jc w:val="both"/>
      </w:pPr>
      <w:r>
        <w:t>&lt;*&gt; Виды заболеваний, при которых противопоказано применение товаров, определяются Министерством здравоохранения Российской Федерации.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Пищевые добавки (антиокислители, вещества для обработки муки, вещества, препятствующие слеживанию и </w:t>
      </w:r>
      <w:proofErr w:type="spellStart"/>
      <w:r>
        <w:t>комкованию</w:t>
      </w:r>
      <w:proofErr w:type="spellEnd"/>
      <w:r>
        <w:t xml:space="preserve">, вещества, способствующие сохранению окраски, </w:t>
      </w:r>
      <w:proofErr w:type="spellStart"/>
      <w:r>
        <w:t>влагоудерживающие</w:t>
      </w:r>
      <w:proofErr w:type="spellEnd"/>
      <w:r>
        <w:t xml:space="preserve"> агенты, </w:t>
      </w:r>
      <w:proofErr w:type="spellStart"/>
      <w:r>
        <w:t>глазирователи</w:t>
      </w:r>
      <w:proofErr w:type="spellEnd"/>
      <w:r>
        <w:t xml:space="preserve">, </w:t>
      </w:r>
      <w:proofErr w:type="spellStart"/>
      <w:r>
        <w:t>желеобразователи</w:t>
      </w:r>
      <w:proofErr w:type="spellEnd"/>
      <w:r>
        <w:t xml:space="preserve">, загустители, кислоты, красители, консерванты, наполнители, отвердители, </w:t>
      </w:r>
      <w:proofErr w:type="spellStart"/>
      <w:r>
        <w:t>пеногасители</w:t>
      </w:r>
      <w:proofErr w:type="spellEnd"/>
      <w:r>
        <w:t xml:space="preserve">, пенообразователи, </w:t>
      </w:r>
      <w:proofErr w:type="spellStart"/>
      <w:r>
        <w:t>пропелленты</w:t>
      </w:r>
      <w:proofErr w:type="spellEnd"/>
      <w:r>
        <w:t xml:space="preserve">, </w:t>
      </w:r>
      <w:proofErr w:type="spellStart"/>
      <w:r>
        <w:t>подсластители</w:t>
      </w:r>
      <w:proofErr w:type="spellEnd"/>
      <w:r>
        <w:t xml:space="preserve">, разрыхлители, регуляторы, стабилизаторы, уплотнители, усилители вкуса и запаха, эмульгаторы, </w:t>
      </w:r>
      <w:proofErr w:type="spellStart"/>
      <w:r>
        <w:t>эмульгирующие</w:t>
      </w:r>
      <w:proofErr w:type="spellEnd"/>
      <w:r>
        <w:t xml:space="preserve"> соли), а также пищевые продукты, содержащие эти пищевые </w:t>
      </w:r>
      <w:r>
        <w:lastRenderedPageBreak/>
        <w:t>добавки.</w:t>
      </w:r>
      <w:proofErr w:type="gramEnd"/>
    </w:p>
    <w:p w:rsidR="00503B5F" w:rsidRDefault="00503B5F">
      <w:pPr>
        <w:pStyle w:val="ConsPlusNormal"/>
        <w:ind w:firstLine="540"/>
        <w:jc w:val="both"/>
      </w:pPr>
      <w:r>
        <w:t>3. Пищевые продукты нетрадиционного состава с включением не свойственных им компонентов белковой природы.</w:t>
      </w:r>
    </w:p>
    <w:p w:rsidR="00503B5F" w:rsidRDefault="00503B5F">
      <w:pPr>
        <w:pStyle w:val="ConsPlusNormal"/>
      </w:pPr>
    </w:p>
    <w:p w:rsidR="00503B5F" w:rsidRDefault="00503B5F">
      <w:pPr>
        <w:pStyle w:val="ConsPlusNormal"/>
      </w:pPr>
    </w:p>
    <w:p w:rsidR="00503B5F" w:rsidRDefault="00503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E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503B5F"/>
    <w:rsid w:val="00240E0B"/>
    <w:rsid w:val="002C5E40"/>
    <w:rsid w:val="003943F4"/>
    <w:rsid w:val="0043431A"/>
    <w:rsid w:val="004365F0"/>
    <w:rsid w:val="00503B5F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4DF2F3807BF01A91261A9EA39BF12D6254F7977834B1E5F2C688431D5C7D71137552AD04ABC1CmBm8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2016-02-20T11:38:00Z</dcterms:created>
  <dcterms:modified xsi:type="dcterms:W3CDTF">2016-02-20T11:39:00Z</dcterms:modified>
</cp:coreProperties>
</file>